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8B" w:rsidRPr="0079708B" w:rsidRDefault="0079708B" w:rsidP="00797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9708B">
        <w:rPr>
          <w:rFonts w:ascii="var(--bs-font-monospace)" w:eastAsia="Times New Roman" w:hAnsi="var(--bs-font-monospace)" w:cs="Courier New"/>
          <w:b/>
          <w:bCs/>
          <w:color w:val="212529"/>
          <w:sz w:val="21"/>
          <w:lang w:eastAsia="ru-RU"/>
        </w:rPr>
        <w:t xml:space="preserve">На территории </w:t>
      </w:r>
      <w:r>
        <w:rPr>
          <w:rFonts w:ascii="var(--bs-font-monospace)" w:eastAsia="Times New Roman" w:hAnsi="var(--bs-font-monospace)" w:cs="Courier New"/>
          <w:b/>
          <w:bCs/>
          <w:color w:val="212529"/>
          <w:sz w:val="21"/>
          <w:lang w:eastAsia="ru-RU"/>
        </w:rPr>
        <w:t>Чулымского</w:t>
      </w:r>
      <w:r w:rsidRPr="0079708B">
        <w:rPr>
          <w:rFonts w:ascii="var(--bs-font-monospace)" w:eastAsia="Times New Roman" w:hAnsi="var(--bs-font-monospace)" w:cs="Courier New"/>
          <w:b/>
          <w:bCs/>
          <w:color w:val="212529"/>
          <w:sz w:val="21"/>
          <w:lang w:eastAsia="ru-RU"/>
        </w:rPr>
        <w:t xml:space="preserve"> сельсовета </w:t>
      </w:r>
      <w:proofErr w:type="spellStart"/>
      <w:r w:rsidRPr="0079708B">
        <w:rPr>
          <w:rFonts w:ascii="var(--bs-font-monospace)" w:eastAsia="Times New Roman" w:hAnsi="var(--bs-font-monospace)" w:cs="Courier New"/>
          <w:b/>
          <w:bCs/>
          <w:color w:val="212529"/>
          <w:sz w:val="21"/>
          <w:lang w:eastAsia="ru-RU"/>
        </w:rPr>
        <w:t>Здвинского</w:t>
      </w:r>
      <w:proofErr w:type="spellEnd"/>
      <w:r w:rsidRPr="0079708B">
        <w:rPr>
          <w:rFonts w:ascii="var(--bs-font-monospace)" w:eastAsia="Times New Roman" w:hAnsi="var(--bs-font-monospace)" w:cs="Courier New"/>
          <w:b/>
          <w:bCs/>
          <w:color w:val="212529"/>
          <w:sz w:val="21"/>
          <w:lang w:eastAsia="ru-RU"/>
        </w:rPr>
        <w:t xml:space="preserve"> района Новосибирской области осуществляются следующие виды контроля:</w:t>
      </w:r>
    </w:p>
    <w:p w:rsidR="0079708B" w:rsidRPr="0079708B" w:rsidRDefault="0079708B" w:rsidP="007970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79708B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 xml:space="preserve"> муниципальный </w:t>
      </w:r>
      <w:proofErr w:type="gramStart"/>
      <w:r w:rsidRPr="0079708B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контроль за</w:t>
      </w:r>
      <w:proofErr w:type="gramEnd"/>
      <w:r w:rsidRPr="0079708B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 xml:space="preserve"> сохранностью автомобильных дорог местного значения;</w:t>
      </w:r>
    </w:p>
    <w:p w:rsidR="0079708B" w:rsidRPr="0079708B" w:rsidRDefault="0079708B" w:rsidP="007970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79708B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муниципальный контроль в области использования и охраны особо охраняемых природных территорий местного значения;</w:t>
      </w:r>
    </w:p>
    <w:p w:rsidR="0079708B" w:rsidRPr="0079708B" w:rsidRDefault="0079708B" w:rsidP="007970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79708B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муниципальный лесной контроль;</w:t>
      </w:r>
    </w:p>
    <w:p w:rsidR="0079708B" w:rsidRPr="0079708B" w:rsidRDefault="0079708B" w:rsidP="007970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79708B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муниципальный жилищный контроль;</w:t>
      </w:r>
    </w:p>
    <w:p w:rsidR="0079708B" w:rsidRPr="0079708B" w:rsidRDefault="0079708B" w:rsidP="007970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79708B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муниципальный контроль в сфере благоустройства.</w:t>
      </w:r>
    </w:p>
    <w:p w:rsidR="0079708B" w:rsidRPr="0079708B" w:rsidRDefault="0079708B" w:rsidP="00797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79708B">
        <w:rPr>
          <w:rFonts w:ascii="var(--bs-font-monospace)" w:eastAsia="Times New Roman" w:hAnsi="var(--bs-font-monospace)" w:cs="Courier New"/>
          <w:b/>
          <w:bCs/>
          <w:color w:val="212529"/>
          <w:sz w:val="21"/>
          <w:lang w:eastAsia="ru-RU"/>
        </w:rPr>
        <w:t>Мероприятия  по  муниципальному  контролю  включают  в себя:</w:t>
      </w:r>
    </w:p>
    <w:p w:rsidR="0079708B" w:rsidRPr="0079708B" w:rsidRDefault="0079708B" w:rsidP="007970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79708B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принятие  решения  о проведении  проверки;</w:t>
      </w:r>
    </w:p>
    <w:p w:rsidR="0079708B" w:rsidRPr="0079708B" w:rsidRDefault="0079708B" w:rsidP="007970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79708B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подготовка  к проверке;</w:t>
      </w:r>
    </w:p>
    <w:p w:rsidR="0079708B" w:rsidRPr="0079708B" w:rsidRDefault="0079708B" w:rsidP="007970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79708B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осуществление  проверки;</w:t>
      </w:r>
    </w:p>
    <w:p w:rsidR="0079708B" w:rsidRPr="0079708B" w:rsidRDefault="0079708B" w:rsidP="007970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79708B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подготовка  акта  по результатам   проведенной  проверки;</w:t>
      </w:r>
    </w:p>
    <w:p w:rsidR="0079708B" w:rsidRPr="0079708B" w:rsidRDefault="0079708B" w:rsidP="007970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79708B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ознакомление  с ним  субъекта  проверки;</w:t>
      </w:r>
    </w:p>
    <w:p w:rsidR="0079708B" w:rsidRPr="0079708B" w:rsidRDefault="0079708B" w:rsidP="007970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79708B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принятие  предусмотренных   законодательством  мер  при  выявлении  нарушений   в деятельности  субъекта  проверки.</w:t>
      </w:r>
    </w:p>
    <w:p w:rsidR="0079708B" w:rsidRPr="0079708B" w:rsidRDefault="0079708B" w:rsidP="0079708B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</w:pPr>
      <w:r w:rsidRPr="0079708B">
        <w:rPr>
          <w:rFonts w:ascii="Inter" w:eastAsia="Times New Roman" w:hAnsi="Inter" w:cs="Times New Roman"/>
          <w:color w:val="212529"/>
          <w:sz w:val="19"/>
          <w:szCs w:val="19"/>
          <w:lang w:eastAsia="ru-RU"/>
        </w:rPr>
        <w:t>     Исполнение муниципальных функций осуществляется в форме плановых проверок, проводимых в соответствии с планами проверок юридических лиц и индивидуальных предпринимателей, утвержденными в установленном законодательством порядке после соответствующего согласования с прокуратурой, а также внеплановыми проверками соблюдения правил и законных интересов юридических лиц, индивидуальных предпринимателей и граждан.</w:t>
      </w:r>
    </w:p>
    <w:p w:rsidR="00E13C39" w:rsidRDefault="00E13C39"/>
    <w:sectPr w:rsidR="00E13C39" w:rsidSect="00E1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82342"/>
    <w:multiLevelType w:val="multilevel"/>
    <w:tmpl w:val="9602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513F6"/>
    <w:multiLevelType w:val="multilevel"/>
    <w:tmpl w:val="E156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08B"/>
    <w:rsid w:val="0079708B"/>
    <w:rsid w:val="00E1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97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708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9708B"/>
    <w:rPr>
      <w:b/>
      <w:bCs/>
    </w:rPr>
  </w:style>
  <w:style w:type="paragraph" w:styleId="a4">
    <w:name w:val="Normal (Web)"/>
    <w:basedOn w:val="a"/>
    <w:uiPriority w:val="99"/>
    <w:semiHidden/>
    <w:unhideWhenUsed/>
    <w:rsid w:val="0079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1</cp:revision>
  <dcterms:created xsi:type="dcterms:W3CDTF">2023-02-07T14:17:00Z</dcterms:created>
  <dcterms:modified xsi:type="dcterms:W3CDTF">2023-02-07T14:18:00Z</dcterms:modified>
</cp:coreProperties>
</file>