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44" w:rsidRDefault="00A02344" w:rsidP="00A02344">
      <w:pPr>
        <w:ind w:left="-284"/>
        <w:jc w:val="center"/>
        <w:rPr>
          <w:b/>
          <w:sz w:val="32"/>
        </w:rPr>
      </w:pPr>
      <w:r>
        <w:rPr>
          <w:b/>
          <w:sz w:val="32"/>
        </w:rPr>
        <w:t>АДМИНИСТРАЦИЯ</w:t>
      </w:r>
    </w:p>
    <w:p w:rsidR="00A02344" w:rsidRDefault="00A02344" w:rsidP="00A02344">
      <w:pPr>
        <w:ind w:left="-284"/>
        <w:jc w:val="center"/>
        <w:rPr>
          <w:b/>
          <w:sz w:val="32"/>
        </w:rPr>
      </w:pPr>
    </w:p>
    <w:p w:rsidR="00A02344" w:rsidRDefault="00A02344" w:rsidP="00A02344">
      <w:pPr>
        <w:ind w:left="-284"/>
        <w:jc w:val="center"/>
        <w:rPr>
          <w:b/>
          <w:sz w:val="32"/>
        </w:rPr>
      </w:pPr>
      <w:r>
        <w:rPr>
          <w:b/>
          <w:sz w:val="32"/>
        </w:rPr>
        <w:t>ЧУЛЫМСКОГО СЕЛЬСОВЕТА</w:t>
      </w:r>
    </w:p>
    <w:p w:rsidR="00A02344" w:rsidRDefault="00A02344" w:rsidP="00A02344">
      <w:pPr>
        <w:ind w:left="-284"/>
        <w:jc w:val="center"/>
        <w:rPr>
          <w:b/>
          <w:sz w:val="32"/>
        </w:rPr>
      </w:pPr>
      <w:r>
        <w:rPr>
          <w:b/>
          <w:sz w:val="32"/>
        </w:rPr>
        <w:t>ЗДВИНСКОГО РАЙОНА НОВОСИБИРСКОЙ ОБЛАСТИ</w:t>
      </w:r>
    </w:p>
    <w:p w:rsidR="00A02344" w:rsidRDefault="00A02344" w:rsidP="00A02344">
      <w:pPr>
        <w:ind w:left="-284"/>
        <w:jc w:val="center"/>
        <w:rPr>
          <w:b/>
        </w:rPr>
      </w:pPr>
    </w:p>
    <w:p w:rsidR="00A02344" w:rsidRDefault="00A02344" w:rsidP="00A02344">
      <w:pPr>
        <w:ind w:left="-284"/>
        <w:jc w:val="center"/>
        <w:rPr>
          <w:b/>
        </w:rPr>
      </w:pPr>
    </w:p>
    <w:p w:rsidR="00A02344" w:rsidRDefault="00A02344" w:rsidP="00A02344">
      <w:pPr>
        <w:ind w:left="-284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A02344" w:rsidRDefault="00A02344" w:rsidP="00A02344">
      <w:pPr>
        <w:ind w:left="-284"/>
        <w:jc w:val="center"/>
        <w:rPr>
          <w:b/>
        </w:rPr>
      </w:pPr>
    </w:p>
    <w:p w:rsidR="00A02344" w:rsidRDefault="00A02344" w:rsidP="00A02344">
      <w:pPr>
        <w:ind w:left="-284"/>
        <w:jc w:val="center"/>
      </w:pPr>
      <w:r>
        <w:t xml:space="preserve">от </w:t>
      </w:r>
      <w:r>
        <w:t>17</w:t>
      </w:r>
      <w:r>
        <w:t>.07.202</w:t>
      </w:r>
      <w:r>
        <w:t xml:space="preserve">3                                                                          </w:t>
      </w:r>
      <w:r>
        <w:t xml:space="preserve"> </w:t>
      </w:r>
      <w:proofErr w:type="gramStart"/>
      <w:r>
        <w:t xml:space="preserve">№  </w:t>
      </w:r>
      <w:r>
        <w:t>24</w:t>
      </w:r>
      <w:proofErr w:type="gramEnd"/>
      <w:r>
        <w:t xml:space="preserve">-па </w:t>
      </w:r>
    </w:p>
    <w:p w:rsidR="00A02344" w:rsidRDefault="00A02344" w:rsidP="00A02344">
      <w:pPr>
        <w:ind w:left="-284"/>
        <w:jc w:val="center"/>
      </w:pPr>
    </w:p>
    <w:p w:rsidR="00A02344" w:rsidRDefault="00A02344" w:rsidP="00A02344">
      <w:pPr>
        <w:ind w:left="-284"/>
        <w:jc w:val="center"/>
      </w:pPr>
      <w:r>
        <w:t xml:space="preserve">Об определении мест для специального размещения </w:t>
      </w:r>
    </w:p>
    <w:p w:rsidR="00A02344" w:rsidRDefault="00A02344" w:rsidP="00A02344">
      <w:pPr>
        <w:ind w:left="-284"/>
        <w:jc w:val="center"/>
      </w:pPr>
      <w:r>
        <w:t xml:space="preserve">печатных предвыборных агитационных материалов </w:t>
      </w:r>
    </w:p>
    <w:p w:rsidR="00A02344" w:rsidRDefault="00A02344" w:rsidP="00A02344">
      <w:pPr>
        <w:ind w:left="-284"/>
        <w:jc w:val="center"/>
      </w:pPr>
      <w:r>
        <w:t>и информационных материалов по выборам</w:t>
      </w:r>
      <w:r>
        <w:t xml:space="preserve"> Губернатора Новосибирской </w:t>
      </w:r>
    </w:p>
    <w:p w:rsidR="00A02344" w:rsidRDefault="00A02344" w:rsidP="00A02344">
      <w:pPr>
        <w:ind w:left="-284"/>
        <w:jc w:val="center"/>
      </w:pPr>
      <w:r>
        <w:t>области.</w:t>
      </w:r>
    </w:p>
    <w:p w:rsidR="00A02344" w:rsidRDefault="00A02344" w:rsidP="00A02344">
      <w:pPr>
        <w:ind w:left="-284"/>
        <w:jc w:val="center"/>
      </w:pPr>
    </w:p>
    <w:p w:rsidR="00A02344" w:rsidRDefault="00A02344" w:rsidP="00A02344">
      <w:pPr>
        <w:ind w:left="-284"/>
        <w:jc w:val="both"/>
      </w:pPr>
      <w:r>
        <w:t xml:space="preserve"> Руководствуясь частью 6 статьи </w:t>
      </w:r>
      <w:proofErr w:type="gramStart"/>
      <w:r>
        <w:t>46  З</w:t>
      </w:r>
      <w:r>
        <w:t>акона</w:t>
      </w:r>
      <w:proofErr w:type="gramEnd"/>
      <w:r>
        <w:t xml:space="preserve"> Новосибирской области</w:t>
      </w:r>
      <w:r>
        <w:t xml:space="preserve"> «О выбора</w:t>
      </w:r>
      <w:r>
        <w:t>х Губернатора Новосибирской области», по согласованию с территориальной комиссией</w:t>
      </w:r>
      <w:r>
        <w:t xml:space="preserve"> </w:t>
      </w:r>
      <w:r>
        <w:t>Здвинского района Новосибирской области, избирательной комиссией Чулымского сельсовета Здвинского района Новосибирской области</w:t>
      </w:r>
    </w:p>
    <w:p w:rsidR="00A02344" w:rsidRDefault="00A02344" w:rsidP="00A02344">
      <w:pPr>
        <w:ind w:left="-284"/>
        <w:jc w:val="both"/>
      </w:pPr>
      <w:r>
        <w:t xml:space="preserve">п о с </w:t>
      </w:r>
      <w:proofErr w:type="gramStart"/>
      <w:r>
        <w:t>т</w:t>
      </w:r>
      <w:proofErr w:type="gramEnd"/>
      <w:r>
        <w:t xml:space="preserve"> а н о в л я ю:</w:t>
      </w:r>
    </w:p>
    <w:p w:rsidR="00A02344" w:rsidRDefault="00A02344" w:rsidP="00A02344">
      <w:pPr>
        <w:ind w:left="-284"/>
        <w:jc w:val="both"/>
      </w:pPr>
      <w:r>
        <w:tab/>
      </w:r>
    </w:p>
    <w:p w:rsidR="00A02344" w:rsidRDefault="00A02344" w:rsidP="00A02344">
      <w:pPr>
        <w:ind w:left="-284" w:firstLine="568"/>
        <w:jc w:val="both"/>
      </w:pPr>
      <w:r>
        <w:t xml:space="preserve">1. Выделить и оборудовать специальные места для размещения печатных предвыборных агитационных материалов: </w:t>
      </w:r>
    </w:p>
    <w:p w:rsidR="00A02344" w:rsidRDefault="00A02344" w:rsidP="00A02344">
      <w:pPr>
        <w:ind w:left="-284" w:firstLine="568"/>
        <w:jc w:val="both"/>
        <w:rPr>
          <w:b/>
        </w:rPr>
      </w:pPr>
      <w:r>
        <w:rPr>
          <w:b/>
        </w:rPr>
        <w:t xml:space="preserve">по избирательному участку №242 </w:t>
      </w:r>
    </w:p>
    <w:p w:rsidR="00A02344" w:rsidRDefault="00A02344" w:rsidP="00A02344">
      <w:pPr>
        <w:ind w:left="-284" w:firstLine="568"/>
        <w:jc w:val="both"/>
      </w:pPr>
      <w:r>
        <w:t xml:space="preserve">стенд по адресу: </w:t>
      </w:r>
      <w:proofErr w:type="spellStart"/>
      <w:r>
        <w:t>с.Чулым</w:t>
      </w:r>
      <w:proofErr w:type="spellEnd"/>
      <w:r>
        <w:t xml:space="preserve">, Здвинского района, </w:t>
      </w:r>
      <w:proofErr w:type="spellStart"/>
      <w:r>
        <w:t>ул.Чулымская</w:t>
      </w:r>
      <w:proofErr w:type="spellEnd"/>
      <w:r>
        <w:t xml:space="preserve"> д.6 общая площадь. 10 </w:t>
      </w:r>
      <w:proofErr w:type="spellStart"/>
      <w:proofErr w:type="gramStart"/>
      <w:r>
        <w:t>кв.м</w:t>
      </w:r>
      <w:proofErr w:type="spellEnd"/>
      <w:proofErr w:type="gramEnd"/>
    </w:p>
    <w:p w:rsidR="00A02344" w:rsidRDefault="00A02344" w:rsidP="00A02344">
      <w:pPr>
        <w:ind w:left="-284" w:firstLine="568"/>
        <w:jc w:val="both"/>
      </w:pPr>
      <w:r>
        <w:t xml:space="preserve">На каждого зарегистрированного кандидата для расклейки </w:t>
      </w:r>
      <w:proofErr w:type="gramStart"/>
      <w:r>
        <w:t>агитационных  печатных</w:t>
      </w:r>
      <w:proofErr w:type="gramEnd"/>
      <w:r>
        <w:t xml:space="preserve"> материалов выделить место равных размеров</w:t>
      </w:r>
    </w:p>
    <w:p w:rsidR="00A02344" w:rsidRDefault="00A02344" w:rsidP="00A02344">
      <w:pPr>
        <w:ind w:left="-284" w:firstLine="568"/>
        <w:jc w:val="both"/>
      </w:pPr>
      <w:r>
        <w:t>2. Направить данное постановление в участковые избирательные комиссии и территориальную избирательную комиссию Здвинского района.</w:t>
      </w:r>
    </w:p>
    <w:p w:rsidR="00A02344" w:rsidRDefault="00A02344" w:rsidP="00A02344">
      <w:pPr>
        <w:ind w:left="-284" w:firstLine="568"/>
        <w:jc w:val="both"/>
      </w:pPr>
    </w:p>
    <w:p w:rsidR="00A02344" w:rsidRDefault="00A02344" w:rsidP="00A02344">
      <w:pPr>
        <w:ind w:left="-284" w:firstLine="568"/>
        <w:jc w:val="both"/>
      </w:pPr>
      <w:r>
        <w:t xml:space="preserve">3. Контроль за исполнением постановляю возложить на Зам. главы администрации </w:t>
      </w:r>
      <w:proofErr w:type="spellStart"/>
      <w:r>
        <w:t>Ярковую</w:t>
      </w:r>
      <w:proofErr w:type="spellEnd"/>
      <w:r>
        <w:t xml:space="preserve"> Т.А.</w:t>
      </w:r>
      <w:bookmarkStart w:id="0" w:name="_GoBack"/>
      <w:bookmarkEnd w:id="0"/>
    </w:p>
    <w:p w:rsidR="00A02344" w:rsidRDefault="00A02344" w:rsidP="00A02344">
      <w:pPr>
        <w:pStyle w:val="a3"/>
        <w:rPr>
          <w:sz w:val="28"/>
        </w:rPr>
      </w:pPr>
    </w:p>
    <w:p w:rsidR="00A02344" w:rsidRDefault="00A02344" w:rsidP="00A02344">
      <w:pPr>
        <w:pStyle w:val="a3"/>
        <w:rPr>
          <w:sz w:val="28"/>
        </w:rPr>
      </w:pPr>
    </w:p>
    <w:p w:rsidR="00A02344" w:rsidRDefault="00A02344" w:rsidP="00A02344">
      <w:pPr>
        <w:pStyle w:val="a3"/>
        <w:rPr>
          <w:sz w:val="28"/>
        </w:rPr>
      </w:pPr>
      <w:r>
        <w:rPr>
          <w:sz w:val="28"/>
        </w:rPr>
        <w:t>Глава Чулымского сельсовета Здвинского района</w:t>
      </w:r>
    </w:p>
    <w:p w:rsidR="00A02344" w:rsidRDefault="00A02344" w:rsidP="00A02344">
      <w:pPr>
        <w:pStyle w:val="a3"/>
        <w:rPr>
          <w:sz w:val="28"/>
          <w:szCs w:val="28"/>
        </w:rPr>
      </w:pPr>
      <w:r>
        <w:rPr>
          <w:sz w:val="28"/>
        </w:rPr>
        <w:t xml:space="preserve">Новосибирской области </w:t>
      </w:r>
      <w:r>
        <w:rPr>
          <w:sz w:val="16"/>
        </w:rPr>
        <w:t xml:space="preserve">                                                            </w:t>
      </w:r>
      <w:r>
        <w:rPr>
          <w:sz w:val="28"/>
          <w:szCs w:val="28"/>
        </w:rPr>
        <w:t xml:space="preserve">Ю.А. </w:t>
      </w:r>
      <w:proofErr w:type="spellStart"/>
      <w:r>
        <w:rPr>
          <w:sz w:val="28"/>
          <w:szCs w:val="28"/>
        </w:rPr>
        <w:t>Вельбой</w:t>
      </w:r>
      <w:proofErr w:type="spellEnd"/>
    </w:p>
    <w:p w:rsidR="00A02344" w:rsidRDefault="00A02344" w:rsidP="00A02344"/>
    <w:p w:rsidR="00A02344" w:rsidRDefault="00A02344" w:rsidP="00A02344"/>
    <w:p w:rsidR="00A02344" w:rsidRDefault="00A02344" w:rsidP="00A02344"/>
    <w:p w:rsidR="00A02344" w:rsidRDefault="00A02344" w:rsidP="00A02344"/>
    <w:p w:rsidR="00552C25" w:rsidRDefault="00552C25"/>
    <w:sectPr w:rsidR="00552C25" w:rsidSect="00C8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44"/>
    <w:rsid w:val="00552C25"/>
    <w:rsid w:val="00A0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FCB0"/>
  <w15:chartTrackingRefBased/>
  <w15:docId w15:val="{D05907E4-8E0F-431F-BEEE-95AE9AB7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1180</Characters>
  <Application>Microsoft Office Word</Application>
  <DocSecurity>0</DocSecurity>
  <Lines>9</Lines>
  <Paragraphs>2</Paragraphs>
  <ScaleCrop>false</ScaleCrop>
  <Company>diakov.net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2023-07-19T06:20:00Z</dcterms:created>
  <dcterms:modified xsi:type="dcterms:W3CDTF">2023-07-19T06:27:00Z</dcterms:modified>
</cp:coreProperties>
</file>