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252520">
        <w:rPr>
          <w:rFonts w:ascii="Arial" w:hAnsi="Arial" w:cs="Arial"/>
          <w:b/>
          <w:bCs/>
          <w:sz w:val="20"/>
          <w:szCs w:val="20"/>
        </w:rPr>
        <w:t>15</w:t>
      </w:r>
    </w:p>
    <w:p w:rsidR="00745DE6" w:rsidRPr="00745DE6" w:rsidRDefault="001D732B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июня пятница 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>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Default="00745DE6"/>
    <w:p w:rsidR="001E126B" w:rsidRDefault="001E126B" w:rsidP="001E126B">
      <w:pPr>
        <w:jc w:val="right"/>
        <w:rPr>
          <w:sz w:val="20"/>
          <w:szCs w:val="20"/>
        </w:rPr>
      </w:pPr>
    </w:p>
    <w:p w:rsidR="009C5004" w:rsidRDefault="009C5004" w:rsidP="009C5004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СОВЕТ ДЕПУТАТОВ  ЧУЛЫМСКОГО СЕЛЬСОВЕТА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шестого  созыва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РЕШЕНИЕ  № 83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/семьдесят четвертой сессии/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19.06.2025                                                    с. Чулым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О  проекте  муниципального правового акта  о  внесении изменений  в Устав  сельского поселения Чулымского сельсовета Здвинского муниципального района Новосибирской  области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</w:t>
      </w:r>
      <w:r w:rsidRPr="00252520">
        <w:rPr>
          <w:rFonts w:ascii="Inter" w:hAnsi="Inter"/>
          <w:color w:val="212529"/>
          <w:spacing w:val="-1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 </w:t>
      </w:r>
      <w:r w:rsidRPr="00252520">
        <w:rPr>
          <w:rFonts w:ascii="Inter" w:hAnsi="Inter"/>
          <w:color w:val="212529"/>
        </w:rPr>
        <w:t>Совет депутатов Чулымского сельсовета Здвинского района  Новосибирской области решил: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 1. Принять  проект муниципального правового акта   о  внесении изменений  в Устав   сельского поселения Чулымского сельсовета Здвинского муниципального района Новосибирской области   согласно приложению.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 2. Вынести проект муниципального правового акта  о  внесении изменений  в Устав    сельского поселения Чулымского сельсовета Здвинского муниципального района Новосибирской области на публичные слушания.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 3. Настоящее решение вступает в силу со дня опубликования в периодическом печатном издании органов местного самоуправления Чулымского сельсовета «Вестник Чулымского сельсовета».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Председатель Совета депутатов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Чулымского сельсовета                                                                                     Г.В.Лепехина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И.о.главы Чулымского сельсовета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                                                  А.С. Гоцелюк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lastRenderedPageBreak/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                                                          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 Приложение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                                                             к решению сессии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                                                                             Совета депутатов Чулымского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                                                              сельсовета Здвинского района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                                                              Новосибирской области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                                                                          шестого созыва от 19.06.2025 г № 83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СОВЕТ ДЕПУТАТОВ  ЧУЛЫМСКОГО СЕЛЬСОВЕТА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ЗДВИНСКОГО РАЙОНА НОВОСИБИРСКОЙ ОБЛАСТИ</w:t>
      </w:r>
      <w:r w:rsidRPr="00252520">
        <w:rPr>
          <w:rFonts w:ascii="Inter" w:hAnsi="Inter"/>
          <w:color w:val="212529"/>
        </w:rPr>
        <w:t>.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шестого созыва</w:t>
      </w:r>
    </w:p>
    <w:p w:rsidR="00252520" w:rsidRPr="00252520" w:rsidRDefault="00252520" w:rsidP="00252520">
      <w:pPr>
        <w:shd w:val="clear" w:color="auto" w:fill="FFFFFF"/>
        <w:ind w:right="28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  <w:spacing w:val="9"/>
        </w:rPr>
        <w:t>РЕШЕНИЕ</w:t>
      </w:r>
    </w:p>
    <w:p w:rsidR="00252520" w:rsidRPr="00252520" w:rsidRDefault="00252520" w:rsidP="00252520">
      <w:pPr>
        <w:shd w:val="clear" w:color="auto" w:fill="FFFFFF"/>
        <w:ind w:right="28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  <w:spacing w:val="-3"/>
        </w:rPr>
        <w:t>/________    сессии/</w:t>
      </w:r>
    </w:p>
    <w:p w:rsidR="00252520" w:rsidRPr="00252520" w:rsidRDefault="00252520" w:rsidP="00252520">
      <w:pPr>
        <w:shd w:val="clear" w:color="auto" w:fill="FFFFFF"/>
        <w:spacing w:before="259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  <w:spacing w:val="-2"/>
        </w:rPr>
        <w:t>  00.00.2025 г.</w:t>
      </w:r>
      <w:r w:rsidRPr="00252520">
        <w:rPr>
          <w:rFonts w:ascii="Inter" w:hAnsi="Inter"/>
          <w:color w:val="212529"/>
        </w:rPr>
        <w:t>                                                     </w:t>
      </w:r>
      <w:r w:rsidRPr="00252520">
        <w:rPr>
          <w:rFonts w:ascii="Inter" w:hAnsi="Inter"/>
          <w:color w:val="212529"/>
          <w:spacing w:val="27"/>
        </w:rPr>
        <w:t>№</w:t>
      </w:r>
      <w:r w:rsidRPr="00252520">
        <w:rPr>
          <w:rFonts w:ascii="Inter" w:hAnsi="Inter"/>
          <w:color w:val="212529"/>
        </w:rPr>
        <w:t>                                                     </w:t>
      </w:r>
      <w:r w:rsidRPr="00252520">
        <w:rPr>
          <w:rFonts w:ascii="Inter" w:hAnsi="Inter"/>
          <w:color w:val="212529"/>
          <w:spacing w:val="-3"/>
        </w:rPr>
        <w:t>с. Чулым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  <w:spacing w:val="-2"/>
        </w:rPr>
        <w:t>О внесении изменений в Устав сельского поселения  Чулымского сельсовета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Здвинского муниципального района Новосибирской области</w:t>
      </w:r>
    </w:p>
    <w:p w:rsidR="00252520" w:rsidRPr="00252520" w:rsidRDefault="00252520" w:rsidP="00252520">
      <w:pPr>
        <w:shd w:val="clear" w:color="auto" w:fill="FFFFFF"/>
        <w:ind w:left="36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  <w:spacing w:val="-1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 </w:t>
      </w:r>
      <w:r w:rsidRPr="00252520">
        <w:rPr>
          <w:rFonts w:ascii="Inter" w:hAnsi="Inter"/>
          <w:color w:val="212529"/>
        </w:rPr>
        <w:t>и в целях приведения Устава сельского поселения Чулымского сельсовета Здвинского муниципального района Новосибирской области в соответствие с действующим законодательством Совет депутатов Чулымского сельсовета Здвинского района, учитывая рекомендации публичных слушаний, решил: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1. Принять муниципальный правовой акт о внесении изменений в  Устав  сельского поселения Чулымского сельсовета Здвинского муниципального района Новосибирской области изменения согласно приложению.</w:t>
      </w:r>
    </w:p>
    <w:p w:rsidR="00252520" w:rsidRPr="00252520" w:rsidRDefault="00252520" w:rsidP="00252520">
      <w:pPr>
        <w:shd w:val="clear" w:color="auto" w:fill="FFFFFF"/>
        <w:ind w:firstLine="709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2</w:t>
      </w:r>
      <w:r w:rsidRPr="00252520">
        <w:rPr>
          <w:rFonts w:ascii="Inter" w:hAnsi="Inter"/>
          <w:color w:val="212529"/>
          <w:spacing w:val="-9"/>
        </w:rPr>
        <w:t>. </w:t>
      </w:r>
      <w:r w:rsidRPr="00252520">
        <w:rPr>
          <w:rFonts w:ascii="Inter" w:hAnsi="Inter"/>
          <w:color w:val="212529"/>
        </w:rPr>
        <w:t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Чулымского сельсовета Здвинского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3. Главе Чулымского сельсовета Здвинского района Новосибирской области опубликовать муниципальный правовой акт в периодическом печатном издании «Верх-Каргатский вестник»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252520" w:rsidRPr="00252520" w:rsidRDefault="00252520" w:rsidP="00252520">
      <w:pPr>
        <w:shd w:val="clear" w:color="auto" w:fill="FFFFFF"/>
        <w:ind w:firstLine="709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4. 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Чулымского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252520" w:rsidRPr="00252520" w:rsidRDefault="00252520" w:rsidP="00252520">
      <w:pPr>
        <w:shd w:val="clear" w:color="auto" w:fill="FFFFFF"/>
        <w:ind w:firstLine="709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5. Настоящее решение, вступает в силу после государственной регистрации и опубликования в периодическом печатном издании «Вестник Чулымского сельсовета».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И.о.главы Чулымского сельсовета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                                        А.С.Гоцелюк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lastRenderedPageBreak/>
        <w:t>Председатель Совета депутатов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Чулымского сельсовета</w:t>
      </w: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                                        Г.В.Лепехина</w:t>
      </w: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3520FA" w:rsidRPr="009878F3" w:rsidRDefault="003520FA" w:rsidP="003520FA">
      <w:pPr>
        <w:jc w:val="center"/>
      </w:pPr>
      <w:r w:rsidRPr="009878F3">
        <w:t xml:space="preserve">СОВЕТ ДЕПУТАТОВ </w:t>
      </w:r>
      <w:r>
        <w:t>ЧУЛЫМСКОГО</w:t>
      </w:r>
      <w:r w:rsidRPr="009878F3">
        <w:t xml:space="preserve">   СЕЛЬСОВЕТА </w:t>
      </w:r>
    </w:p>
    <w:p w:rsidR="003520FA" w:rsidRPr="009878F3" w:rsidRDefault="003520FA" w:rsidP="003520FA">
      <w:pPr>
        <w:jc w:val="center"/>
      </w:pPr>
      <w:r w:rsidRPr="009878F3">
        <w:t>ЗДВИНСКОГО РАЙОНА НОВОСИБИРСКОЙ ОБЛАСТИ</w:t>
      </w:r>
    </w:p>
    <w:p w:rsidR="003520FA" w:rsidRPr="009878F3" w:rsidRDefault="003520FA" w:rsidP="003520FA">
      <w:pPr>
        <w:jc w:val="center"/>
      </w:pPr>
      <w:r w:rsidRPr="009878F3">
        <w:t>шестого созыва</w:t>
      </w:r>
    </w:p>
    <w:p w:rsidR="003520FA" w:rsidRPr="009878F3" w:rsidRDefault="003520FA" w:rsidP="003520FA">
      <w:pPr>
        <w:jc w:val="center"/>
      </w:pPr>
    </w:p>
    <w:p w:rsidR="003520FA" w:rsidRPr="009878F3" w:rsidRDefault="003520FA" w:rsidP="003520FA">
      <w:pPr>
        <w:jc w:val="center"/>
      </w:pPr>
      <w:r w:rsidRPr="009878F3">
        <w:t>Р Е Ш Е Н И Е</w:t>
      </w:r>
    </w:p>
    <w:p w:rsidR="003520FA" w:rsidRPr="009878F3" w:rsidRDefault="003520FA" w:rsidP="003520FA">
      <w:pPr>
        <w:jc w:val="center"/>
      </w:pPr>
      <w:r w:rsidRPr="009878F3">
        <w:t>/</w:t>
      </w:r>
      <w:r>
        <w:t>семьдесят четвертой</w:t>
      </w:r>
      <w:r w:rsidRPr="009878F3">
        <w:t xml:space="preserve"> сессии/</w:t>
      </w:r>
    </w:p>
    <w:p w:rsidR="003520FA" w:rsidRPr="009878F3" w:rsidRDefault="003520FA" w:rsidP="003520FA"/>
    <w:p w:rsidR="003520FA" w:rsidRPr="009878F3" w:rsidRDefault="003520FA" w:rsidP="003520FA">
      <w:r w:rsidRPr="009878F3">
        <w:t xml:space="preserve">19.06.2025                      </w:t>
      </w:r>
      <w:r w:rsidRPr="009878F3">
        <w:tab/>
      </w:r>
      <w:r w:rsidRPr="009878F3">
        <w:tab/>
      </w:r>
      <w:r>
        <w:t xml:space="preserve">        </w:t>
      </w:r>
      <w:r w:rsidRPr="009878F3">
        <w:t xml:space="preserve">    № </w:t>
      </w:r>
      <w:r>
        <w:t>84</w:t>
      </w:r>
      <w:r w:rsidRPr="009878F3">
        <w:t xml:space="preserve">                                              с. </w:t>
      </w:r>
      <w:r>
        <w:t>Чулым</w:t>
      </w:r>
    </w:p>
    <w:p w:rsidR="003520FA" w:rsidRPr="009878F3" w:rsidRDefault="003520FA" w:rsidP="003520FA">
      <w:pPr>
        <w:jc w:val="center"/>
      </w:pPr>
    </w:p>
    <w:p w:rsidR="003520FA" w:rsidRPr="009878F3" w:rsidRDefault="003520FA" w:rsidP="003520FA">
      <w:pPr>
        <w:pStyle w:val="4"/>
        <w:jc w:val="center"/>
        <w:rPr>
          <w:b w:val="0"/>
          <w:sz w:val="24"/>
          <w:szCs w:val="24"/>
        </w:rPr>
      </w:pPr>
      <w:r w:rsidRPr="009878F3">
        <w:rPr>
          <w:b w:val="0"/>
          <w:sz w:val="24"/>
          <w:szCs w:val="24"/>
        </w:rPr>
        <w:t xml:space="preserve">О назначении публичных слушаний по проекту решения «О внесении изменений в Устав сельского поселения </w:t>
      </w:r>
      <w:r>
        <w:rPr>
          <w:b w:val="0"/>
          <w:sz w:val="24"/>
          <w:szCs w:val="24"/>
        </w:rPr>
        <w:t>Чулымского</w:t>
      </w:r>
      <w:r w:rsidRPr="009878F3">
        <w:rPr>
          <w:b w:val="0"/>
          <w:sz w:val="24"/>
          <w:szCs w:val="24"/>
        </w:rPr>
        <w:t xml:space="preserve"> сельсовета Здвинского муниципального района Новосибирской области»</w:t>
      </w:r>
    </w:p>
    <w:p w:rsidR="003520FA" w:rsidRPr="006F75D2" w:rsidRDefault="003520FA" w:rsidP="003520FA">
      <w:pPr>
        <w:pStyle w:val="1"/>
        <w:rPr>
          <w:sz w:val="24"/>
        </w:rPr>
      </w:pPr>
    </w:p>
    <w:p w:rsidR="003520FA" w:rsidRPr="006F75D2" w:rsidRDefault="003520FA" w:rsidP="003520FA">
      <w:pPr>
        <w:pStyle w:val="a4"/>
        <w:rPr>
          <w:bCs/>
        </w:rPr>
      </w:pPr>
      <w:r w:rsidRPr="006F75D2">
        <w:rPr>
          <w:bCs/>
        </w:rPr>
        <w:t xml:space="preserve">     В соответствии со статьей 28 Федерального закона  от 06.10. 2003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слушаний, утверждённым решением Совета депутатов </w:t>
      </w:r>
      <w:r>
        <w:rPr>
          <w:bCs/>
        </w:rPr>
        <w:t>Чулымского</w:t>
      </w:r>
      <w:r w:rsidRPr="006F75D2">
        <w:rPr>
          <w:bCs/>
        </w:rPr>
        <w:t xml:space="preserve"> сельсовета Здвинского  района Новосибирской обла</w:t>
      </w:r>
      <w:r>
        <w:rPr>
          <w:bCs/>
        </w:rPr>
        <w:t>сти  от 17.03.2023</w:t>
      </w:r>
      <w:r w:rsidRPr="006F75D2">
        <w:rPr>
          <w:bCs/>
        </w:rPr>
        <w:t xml:space="preserve"> года</w:t>
      </w:r>
      <w:r>
        <w:rPr>
          <w:bCs/>
        </w:rPr>
        <w:t xml:space="preserve"> № 7</w:t>
      </w:r>
      <w:r w:rsidRPr="006F75D2">
        <w:rPr>
          <w:bCs/>
        </w:rPr>
        <w:t xml:space="preserve">,  Совет депутатов </w:t>
      </w:r>
      <w:r>
        <w:rPr>
          <w:bCs/>
        </w:rPr>
        <w:t>Чулымского</w:t>
      </w:r>
      <w:r w:rsidRPr="006F75D2">
        <w:rPr>
          <w:bCs/>
        </w:rPr>
        <w:t xml:space="preserve"> сельсовета Здвинского района Новосибирской области </w:t>
      </w:r>
    </w:p>
    <w:p w:rsidR="003520FA" w:rsidRPr="006F75D2" w:rsidRDefault="003520FA" w:rsidP="003520FA">
      <w:pPr>
        <w:pStyle w:val="a4"/>
        <w:rPr>
          <w:b/>
        </w:rPr>
      </w:pPr>
      <w:r w:rsidRPr="006F75D2">
        <w:rPr>
          <w:b/>
        </w:rPr>
        <w:t xml:space="preserve">     РЕШИЛ: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t xml:space="preserve">Вынести на публичные слушания проект решения «О внесении изменений в Устав сельского поселения </w:t>
      </w:r>
      <w:r>
        <w:t>Чулымского</w:t>
      </w:r>
      <w:r w:rsidRPr="006F75D2">
        <w:t xml:space="preserve"> сельсовета Здвинского муниципального   района Новосибирской области».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t xml:space="preserve">Публичные слушания по обсуждению данного проекта решения назначить на </w:t>
      </w:r>
      <w:r>
        <w:t>04 июля 2025</w:t>
      </w:r>
      <w:r w:rsidRPr="006F75D2">
        <w:t xml:space="preserve">   года в кабинете главы сельсовета в 10-00 часов.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0"/>
        <w:rPr>
          <w:bCs/>
        </w:rPr>
      </w:pPr>
      <w:r w:rsidRPr="006F75D2">
        <w:rPr>
          <w:bCs/>
        </w:rPr>
        <w:t>Утвердить рабочую группу по подготовке  и проведению публичных слушаний согласно приложению № 1.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rPr>
          <w:bCs/>
        </w:rPr>
        <w:t xml:space="preserve">Назначить докладчиком по проекту решения </w:t>
      </w:r>
      <w:r w:rsidRPr="006F75D2">
        <w:t xml:space="preserve">«О внесении изменений в Устав сельского поселения </w:t>
      </w:r>
      <w:r>
        <w:t>Чулымского</w:t>
      </w:r>
      <w:r w:rsidRPr="006F75D2">
        <w:t xml:space="preserve"> сельсовета Здвинского муниципального   района Новосибирской области» </w:t>
      </w:r>
      <w:r>
        <w:rPr>
          <w:bCs/>
        </w:rPr>
        <w:t>Князеву Светлану Алексеевну</w:t>
      </w:r>
      <w:r w:rsidRPr="006F75D2">
        <w:rPr>
          <w:bCs/>
        </w:rPr>
        <w:t xml:space="preserve"> – </w:t>
      </w:r>
      <w:r>
        <w:rPr>
          <w:bCs/>
        </w:rPr>
        <w:t>специалиста администрации</w:t>
      </w:r>
      <w:r w:rsidRPr="006F75D2">
        <w:rPr>
          <w:bCs/>
        </w:rPr>
        <w:t xml:space="preserve"> </w:t>
      </w:r>
      <w:r>
        <w:rPr>
          <w:bCs/>
        </w:rPr>
        <w:t>Чулымского</w:t>
      </w:r>
      <w:r w:rsidRPr="006F75D2">
        <w:rPr>
          <w:bCs/>
        </w:rPr>
        <w:t xml:space="preserve"> сельсовета Здвинского района  Новосибирской области </w:t>
      </w:r>
    </w:p>
    <w:p w:rsidR="003520FA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rPr>
          <w:bCs/>
        </w:rPr>
        <w:t xml:space="preserve">Порядок учёта предложений и участия граждан в обсуждении проекта решения </w:t>
      </w:r>
      <w:r w:rsidRPr="006F75D2">
        <w:t xml:space="preserve">«О внесении изменений в Устав сельского поселения </w:t>
      </w:r>
      <w:r>
        <w:t>Чулымского</w:t>
      </w:r>
      <w:r w:rsidRPr="006F75D2">
        <w:t xml:space="preserve"> сельсовета Здвинского муниципального   района Новосибирской области»</w:t>
      </w:r>
      <w:r w:rsidRPr="006F75D2">
        <w:rPr>
          <w:bCs/>
        </w:rPr>
        <w:t xml:space="preserve"> согласно приложению </w:t>
      </w:r>
    </w:p>
    <w:p w:rsidR="003520FA" w:rsidRPr="006F75D2" w:rsidRDefault="003520FA" w:rsidP="003520FA">
      <w:pPr>
        <w:pStyle w:val="a4"/>
        <w:rPr>
          <w:bCs/>
        </w:rPr>
      </w:pPr>
      <w:r w:rsidRPr="006F75D2">
        <w:rPr>
          <w:bCs/>
        </w:rPr>
        <w:t>№ 2.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t xml:space="preserve">Предложения населения по проекту решения ««О внесении изменений в Устав сельского поселения </w:t>
      </w:r>
      <w:r>
        <w:t>Чулымского</w:t>
      </w:r>
      <w:r w:rsidRPr="006F75D2">
        <w:t xml:space="preserve"> сельсовета Здвинского муниципального   района Новосибирской области» принимать в Совете депутатов  </w:t>
      </w:r>
      <w:r>
        <w:t>Чулымского</w:t>
      </w:r>
      <w:r w:rsidRPr="006F75D2">
        <w:t xml:space="preserve"> сельсовета Здвинского района Новосибирской области в письменной форме согласно приложению </w:t>
      </w:r>
      <w:r>
        <w:t xml:space="preserve">       </w:t>
      </w:r>
      <w:r w:rsidRPr="006F75D2">
        <w:t>№ 3.</w:t>
      </w:r>
    </w:p>
    <w:p w:rsidR="003520FA" w:rsidRPr="006F75D2" w:rsidRDefault="003520FA" w:rsidP="003520FA">
      <w:pPr>
        <w:pStyle w:val="a4"/>
        <w:numPr>
          <w:ilvl w:val="0"/>
          <w:numId w:val="10"/>
        </w:numPr>
        <w:tabs>
          <w:tab w:val="num" w:pos="0"/>
        </w:tabs>
        <w:ind w:left="0" w:firstLine="0"/>
        <w:rPr>
          <w:bCs/>
        </w:rPr>
      </w:pPr>
      <w:r w:rsidRPr="006F75D2">
        <w:rPr>
          <w:bCs/>
        </w:rPr>
        <w:lastRenderedPageBreak/>
        <w:t xml:space="preserve">Настоящее решение вступает в силу со дня его опубликования в </w:t>
      </w:r>
      <w:r w:rsidRPr="006F75D2">
        <w:t xml:space="preserve">периодическом печатном издании «Вестник </w:t>
      </w:r>
      <w:r>
        <w:t>Чулымского</w:t>
      </w:r>
      <w:r w:rsidRPr="006F75D2">
        <w:t xml:space="preserve"> сельсовета». </w:t>
      </w: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a4"/>
      </w:pPr>
      <w:r w:rsidRPr="006F75D2">
        <w:t>Председатель Совета депутатов</w:t>
      </w:r>
    </w:p>
    <w:p w:rsidR="003520FA" w:rsidRPr="006F75D2" w:rsidRDefault="003520FA" w:rsidP="003520FA">
      <w:pPr>
        <w:pStyle w:val="a4"/>
      </w:pPr>
      <w:r>
        <w:t>Чулымского</w:t>
      </w:r>
      <w:r w:rsidRPr="006F75D2">
        <w:t xml:space="preserve"> сельсовета Здвинского района </w:t>
      </w:r>
    </w:p>
    <w:p w:rsidR="003520FA" w:rsidRPr="006F75D2" w:rsidRDefault="003520FA" w:rsidP="003520FA">
      <w:pPr>
        <w:pStyle w:val="a4"/>
      </w:pPr>
      <w:r w:rsidRPr="006F75D2">
        <w:t xml:space="preserve">Новосибирской области                                                                                        </w:t>
      </w:r>
      <w:r>
        <w:t>Г.В.Лепехина</w:t>
      </w: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a4"/>
      </w:pPr>
    </w:p>
    <w:p w:rsidR="003520FA" w:rsidRPr="006F75D2" w:rsidRDefault="003520FA" w:rsidP="003520FA">
      <w:pPr>
        <w:pStyle w:val="1"/>
        <w:jc w:val="right"/>
        <w:rPr>
          <w:sz w:val="24"/>
        </w:rPr>
      </w:pPr>
      <w:r w:rsidRPr="006F75D2">
        <w:rPr>
          <w:sz w:val="24"/>
        </w:rPr>
        <w:t xml:space="preserve">Приложение № 1 </w:t>
      </w:r>
    </w:p>
    <w:p w:rsidR="003520FA" w:rsidRPr="006F75D2" w:rsidRDefault="003520FA" w:rsidP="003520FA">
      <w:pPr>
        <w:jc w:val="right"/>
      </w:pPr>
      <w:r w:rsidRPr="006F75D2">
        <w:t xml:space="preserve">к решению Совета депутатов </w:t>
      </w:r>
      <w:r>
        <w:t>Чулымского</w:t>
      </w:r>
      <w:r w:rsidRPr="006F75D2">
        <w:t xml:space="preserve"> сельсовета </w:t>
      </w:r>
    </w:p>
    <w:p w:rsidR="003520FA" w:rsidRPr="001D521F" w:rsidRDefault="003520FA" w:rsidP="003520FA">
      <w:pPr>
        <w:jc w:val="right"/>
      </w:pPr>
      <w:r w:rsidRPr="001D521F">
        <w:t>Здвинского района</w:t>
      </w:r>
      <w:r w:rsidRPr="001D521F">
        <w:rPr>
          <w:bCs/>
        </w:rPr>
        <w:t xml:space="preserve"> Новосибирской области </w:t>
      </w:r>
    </w:p>
    <w:p w:rsidR="003520FA" w:rsidRPr="006F75D2" w:rsidRDefault="003520FA" w:rsidP="003520FA">
      <w:pPr>
        <w:pStyle w:val="2"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от  19.06.2025</w:t>
      </w:r>
      <w:r w:rsidRPr="006F75D2">
        <w:rPr>
          <w:rFonts w:ascii="Times New Roman" w:hAnsi="Times New Roman"/>
          <w:b/>
          <w:bCs/>
          <w:i/>
          <w:sz w:val="24"/>
          <w:szCs w:val="24"/>
        </w:rPr>
        <w:t xml:space="preserve"> г.  </w:t>
      </w:r>
      <w:r>
        <w:rPr>
          <w:rFonts w:ascii="Times New Roman" w:hAnsi="Times New Roman"/>
          <w:b/>
          <w:i/>
          <w:sz w:val="24"/>
          <w:szCs w:val="24"/>
        </w:rPr>
        <w:t>№ 84</w:t>
      </w:r>
    </w:p>
    <w:p w:rsidR="003520FA" w:rsidRPr="006F75D2" w:rsidRDefault="003520FA" w:rsidP="003520FA">
      <w:pPr>
        <w:pStyle w:val="2"/>
        <w:rPr>
          <w:rFonts w:ascii="Times New Roman" w:hAnsi="Times New Roman"/>
          <w:i/>
          <w:sz w:val="24"/>
          <w:szCs w:val="24"/>
        </w:rPr>
      </w:pPr>
      <w:r w:rsidRPr="006F75D2">
        <w:rPr>
          <w:rFonts w:ascii="Times New Roman" w:hAnsi="Times New Roman"/>
          <w:i/>
          <w:sz w:val="24"/>
          <w:szCs w:val="24"/>
        </w:rPr>
        <w:t>СОСТАВ</w:t>
      </w:r>
    </w:p>
    <w:p w:rsidR="003520FA" w:rsidRPr="006F75D2" w:rsidRDefault="003520FA" w:rsidP="003520FA">
      <w:pPr>
        <w:pStyle w:val="3"/>
        <w:jc w:val="center"/>
        <w:rPr>
          <w:rFonts w:ascii="Times New Roman" w:hAnsi="Times New Roman"/>
          <w:bCs/>
          <w:sz w:val="24"/>
          <w:szCs w:val="24"/>
        </w:rPr>
      </w:pPr>
      <w:r w:rsidRPr="006F75D2">
        <w:rPr>
          <w:rFonts w:ascii="Times New Roman" w:hAnsi="Times New Roman"/>
          <w:bCs/>
          <w:sz w:val="24"/>
          <w:szCs w:val="24"/>
        </w:rPr>
        <w:t>рабочей группы по проведению публичных слушаний  по проекту решения «</w:t>
      </w:r>
      <w:r w:rsidRPr="006F75D2">
        <w:rPr>
          <w:rFonts w:ascii="Times New Roman" w:hAnsi="Times New Roman"/>
          <w:sz w:val="24"/>
          <w:szCs w:val="24"/>
        </w:rPr>
        <w:t xml:space="preserve">«О внесении изменений в Устав сельского поселения </w:t>
      </w:r>
      <w:r>
        <w:rPr>
          <w:rFonts w:ascii="Times New Roman" w:hAnsi="Times New Roman"/>
          <w:sz w:val="24"/>
          <w:szCs w:val="24"/>
        </w:rPr>
        <w:t>Чулымского</w:t>
      </w:r>
      <w:r w:rsidRPr="006F75D2">
        <w:rPr>
          <w:rFonts w:ascii="Times New Roman" w:hAnsi="Times New Roman"/>
          <w:sz w:val="24"/>
          <w:szCs w:val="24"/>
        </w:rPr>
        <w:t xml:space="preserve"> сельсовета Здвинского муниципального   района Новосибирской области»</w:t>
      </w:r>
    </w:p>
    <w:p w:rsidR="003520FA" w:rsidRPr="006F75D2" w:rsidRDefault="003520FA" w:rsidP="003520FA">
      <w:pPr>
        <w:rPr>
          <w:bCs/>
        </w:rPr>
      </w:pPr>
      <w:r w:rsidRPr="006F75D2">
        <w:rPr>
          <w:bCs/>
        </w:rPr>
        <w:t xml:space="preserve"> </w:t>
      </w:r>
    </w:p>
    <w:p w:rsidR="003520FA" w:rsidRPr="006F75D2" w:rsidRDefault="003520FA" w:rsidP="003520FA">
      <w:pPr>
        <w:pStyle w:val="a4"/>
        <w:rPr>
          <w:bCs/>
        </w:rPr>
      </w:pPr>
      <w:r w:rsidRPr="006F75D2">
        <w:t xml:space="preserve">    </w:t>
      </w:r>
      <w:r>
        <w:t xml:space="preserve">  </w:t>
      </w:r>
      <w:r w:rsidRPr="006F75D2">
        <w:t xml:space="preserve"> </w:t>
      </w:r>
      <w:r>
        <w:rPr>
          <w:bCs/>
        </w:rPr>
        <w:t>Лепехина Галина Васильевна</w:t>
      </w:r>
      <w:r w:rsidRPr="006F75D2">
        <w:rPr>
          <w:bCs/>
        </w:rPr>
        <w:t xml:space="preserve">  – председатель комиссии по соблюдению законности, работе с общественными организациями и развитию местного самоуправления,  председатель рабочей группы, </w:t>
      </w:r>
    </w:p>
    <w:p w:rsidR="003520FA" w:rsidRPr="006F75D2" w:rsidRDefault="003520FA" w:rsidP="003520FA">
      <w:pPr>
        <w:jc w:val="both"/>
      </w:pPr>
      <w:r w:rsidRPr="006F75D2">
        <w:t xml:space="preserve">     </w:t>
      </w:r>
      <w:r>
        <w:rPr>
          <w:bCs/>
        </w:rPr>
        <w:t>Овечкина Наталья Владимировна</w:t>
      </w:r>
      <w:r w:rsidRPr="006F75D2">
        <w:rPr>
          <w:bCs/>
        </w:rPr>
        <w:t xml:space="preserve">  </w:t>
      </w:r>
      <w:r w:rsidRPr="006F75D2">
        <w:t xml:space="preserve">– заместитель председателя рабочей группы, депутат Совета депутатов </w:t>
      </w:r>
      <w:r>
        <w:t>Чулымского</w:t>
      </w:r>
      <w:r w:rsidRPr="006F75D2">
        <w:t xml:space="preserve"> сельсовета Здвинского района Новосибирской области</w:t>
      </w:r>
    </w:p>
    <w:p w:rsidR="003520FA" w:rsidRPr="006F75D2" w:rsidRDefault="003520FA" w:rsidP="003520FA">
      <w:pPr>
        <w:jc w:val="both"/>
      </w:pPr>
      <w:r w:rsidRPr="006F75D2">
        <w:t>Члены рабочей группы :</w:t>
      </w:r>
    </w:p>
    <w:p w:rsidR="003520FA" w:rsidRPr="006F75D2" w:rsidRDefault="003520FA" w:rsidP="003520FA">
      <w:pPr>
        <w:numPr>
          <w:ilvl w:val="0"/>
          <w:numId w:val="11"/>
        </w:numPr>
        <w:jc w:val="both"/>
      </w:pPr>
      <w:r>
        <w:t xml:space="preserve">Семенова Ирина Анатольевна </w:t>
      </w:r>
      <w:r w:rsidRPr="006F75D2">
        <w:t xml:space="preserve">- депутат Совета депутатов </w:t>
      </w:r>
      <w:r>
        <w:t>Чулымского</w:t>
      </w:r>
      <w:r w:rsidRPr="006F75D2">
        <w:t xml:space="preserve"> сельсовета Здвинского района Новосибирской области; </w:t>
      </w:r>
    </w:p>
    <w:p w:rsidR="003520FA" w:rsidRPr="004041D0" w:rsidRDefault="003520FA" w:rsidP="003520FA">
      <w:pPr>
        <w:pStyle w:val="a5"/>
        <w:numPr>
          <w:ilvl w:val="0"/>
          <w:numId w:val="11"/>
        </w:numPr>
        <w:jc w:val="both"/>
        <w:rPr>
          <w:bCs/>
        </w:rPr>
      </w:pPr>
      <w:r>
        <w:t>Ярковая Татьяна Алексеевна</w:t>
      </w:r>
      <w:r w:rsidRPr="006F75D2">
        <w:t xml:space="preserve">– заместитель главы </w:t>
      </w:r>
      <w:r w:rsidRPr="006F75D2">
        <w:rPr>
          <w:bCs/>
        </w:rPr>
        <w:t xml:space="preserve">администрации </w:t>
      </w:r>
      <w:r>
        <w:rPr>
          <w:bCs/>
        </w:rPr>
        <w:t>Чулымского</w:t>
      </w:r>
      <w:r w:rsidRPr="006F75D2">
        <w:rPr>
          <w:bCs/>
        </w:rPr>
        <w:t xml:space="preserve"> сельсовета Здвинского района Новосибирской области </w:t>
      </w:r>
      <w:r w:rsidRPr="006F75D2">
        <w:t>(по согласованию).</w:t>
      </w: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Default="003520FA" w:rsidP="003520FA">
      <w:pPr>
        <w:pStyle w:val="a5"/>
        <w:jc w:val="both"/>
      </w:pPr>
    </w:p>
    <w:p w:rsidR="003520FA" w:rsidRPr="009878F3" w:rsidRDefault="003520FA" w:rsidP="003520FA">
      <w:pPr>
        <w:pStyle w:val="a5"/>
        <w:jc w:val="both"/>
        <w:rPr>
          <w:bCs/>
        </w:rPr>
      </w:pPr>
    </w:p>
    <w:p w:rsidR="003520FA" w:rsidRPr="006F75D2" w:rsidRDefault="003520FA" w:rsidP="003520FA">
      <w:pPr>
        <w:pStyle w:val="a5"/>
        <w:ind w:left="435"/>
        <w:jc w:val="both"/>
        <w:rPr>
          <w:bCs/>
        </w:rPr>
      </w:pPr>
    </w:p>
    <w:p w:rsidR="003520FA" w:rsidRPr="006F75D2" w:rsidRDefault="003520FA" w:rsidP="003520FA">
      <w:pPr>
        <w:pStyle w:val="1"/>
        <w:jc w:val="right"/>
        <w:rPr>
          <w:sz w:val="24"/>
        </w:rPr>
      </w:pPr>
      <w:r w:rsidRPr="006F75D2">
        <w:rPr>
          <w:sz w:val="24"/>
        </w:rPr>
        <w:t xml:space="preserve">Приложение № 2 </w:t>
      </w:r>
    </w:p>
    <w:p w:rsidR="003520FA" w:rsidRPr="006F75D2" w:rsidRDefault="003520FA" w:rsidP="003520FA">
      <w:pPr>
        <w:jc w:val="right"/>
      </w:pPr>
      <w:r w:rsidRPr="006F75D2">
        <w:t xml:space="preserve">к решению Совета депутатов </w:t>
      </w:r>
      <w:r>
        <w:t>Чулымского</w:t>
      </w:r>
      <w:r w:rsidRPr="006F75D2">
        <w:t xml:space="preserve"> сельсовета</w:t>
      </w:r>
    </w:p>
    <w:p w:rsidR="003520FA" w:rsidRPr="006F75D2" w:rsidRDefault="003520FA" w:rsidP="003520FA">
      <w:pPr>
        <w:pStyle w:val="2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F75D2">
        <w:rPr>
          <w:rFonts w:ascii="Times New Roman" w:hAnsi="Times New Roman"/>
          <w:b/>
          <w:i/>
          <w:sz w:val="24"/>
          <w:szCs w:val="24"/>
        </w:rPr>
        <w:t>Здвинского района</w:t>
      </w:r>
      <w:r w:rsidRPr="006F75D2">
        <w:rPr>
          <w:rFonts w:ascii="Times New Roman" w:hAnsi="Times New Roman"/>
          <w:b/>
          <w:bCs/>
          <w:i/>
          <w:sz w:val="24"/>
          <w:szCs w:val="24"/>
        </w:rPr>
        <w:t xml:space="preserve"> Новосибирской области </w:t>
      </w:r>
    </w:p>
    <w:p w:rsidR="003520FA" w:rsidRPr="006F75D2" w:rsidRDefault="003520FA" w:rsidP="003520FA">
      <w:pPr>
        <w:pStyle w:val="2"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от  19.06.2025</w:t>
      </w:r>
      <w:r w:rsidRPr="006F75D2">
        <w:rPr>
          <w:rFonts w:ascii="Times New Roman" w:hAnsi="Times New Roman"/>
          <w:b/>
          <w:bCs/>
          <w:i/>
          <w:sz w:val="24"/>
          <w:szCs w:val="24"/>
        </w:rPr>
        <w:t xml:space="preserve">   года </w:t>
      </w:r>
      <w:r w:rsidRPr="006F75D2">
        <w:rPr>
          <w:rFonts w:ascii="Times New Roman" w:hAnsi="Times New Roman"/>
          <w:b/>
          <w:i/>
          <w:sz w:val="24"/>
          <w:szCs w:val="24"/>
        </w:rPr>
        <w:t xml:space="preserve">№ </w:t>
      </w:r>
      <w:r>
        <w:rPr>
          <w:rFonts w:ascii="Times New Roman" w:hAnsi="Times New Roman"/>
          <w:b/>
          <w:i/>
          <w:sz w:val="24"/>
          <w:szCs w:val="24"/>
        </w:rPr>
        <w:t>84</w:t>
      </w:r>
    </w:p>
    <w:p w:rsidR="003520FA" w:rsidRPr="006F75D2" w:rsidRDefault="003520FA" w:rsidP="003520FA"/>
    <w:p w:rsidR="003520FA" w:rsidRPr="006F75D2" w:rsidRDefault="003520FA" w:rsidP="003520FA">
      <w:pPr>
        <w:rPr>
          <w:b/>
        </w:rPr>
      </w:pPr>
      <w:r w:rsidRPr="006F75D2">
        <w:t xml:space="preserve">   </w:t>
      </w:r>
      <w:r w:rsidRPr="006F75D2">
        <w:rPr>
          <w:b/>
        </w:rPr>
        <w:t>ПОРЯДОК УЧЁТА ПРЕДЛОЖЕНИЙ И УЧАСТИЯ ГРАЖДАН В ОБСУЖДЕНИИ</w:t>
      </w:r>
    </w:p>
    <w:p w:rsidR="003520FA" w:rsidRPr="006F75D2" w:rsidRDefault="003520FA" w:rsidP="003520FA">
      <w:pPr>
        <w:rPr>
          <w:b/>
        </w:rPr>
      </w:pPr>
      <w:r w:rsidRPr="006F75D2">
        <w:rPr>
          <w:b/>
        </w:rPr>
        <w:t xml:space="preserve">   ПРОЕКТА УСТАВА  МУНИЦИПАЛЬНОГО ОБРАЗОВАНИЯ, ПРОЕКТА МУНИ-</w:t>
      </w:r>
    </w:p>
    <w:p w:rsidR="003520FA" w:rsidRPr="006F75D2" w:rsidRDefault="003520FA" w:rsidP="003520FA">
      <w:pPr>
        <w:rPr>
          <w:b/>
        </w:rPr>
      </w:pPr>
      <w:r w:rsidRPr="006F75D2">
        <w:rPr>
          <w:b/>
        </w:rPr>
        <w:t xml:space="preserve">   ЦИПАЛЬНОГО ПРАВОВОГО АКТА О ВНЕСЕНИИ ИЗМЕНЕНИЙ И ДОПОЛНЕ-</w:t>
      </w:r>
    </w:p>
    <w:p w:rsidR="003520FA" w:rsidRPr="006F75D2" w:rsidRDefault="003520FA" w:rsidP="003520FA">
      <w:pPr>
        <w:rPr>
          <w:b/>
        </w:rPr>
      </w:pPr>
      <w:r w:rsidRPr="006F75D2">
        <w:rPr>
          <w:b/>
        </w:rPr>
        <w:t xml:space="preserve">                     НИЙ В УСТАВ МУНИЦИПАЛЬНОГО ОБРАЗОВАНИЯ</w:t>
      </w:r>
    </w:p>
    <w:p w:rsidR="003520FA" w:rsidRPr="006F75D2" w:rsidRDefault="003520FA" w:rsidP="003520FA">
      <w:pPr>
        <w:rPr>
          <w:b/>
        </w:rPr>
      </w:pPr>
    </w:p>
    <w:p w:rsidR="003520FA" w:rsidRPr="006F75D2" w:rsidRDefault="003520FA" w:rsidP="003520FA">
      <w:r w:rsidRPr="006F75D2">
        <w:t xml:space="preserve">    1.1.Настоящий порядок разработан в соответствии с требованиями  Федерального</w:t>
      </w:r>
    </w:p>
    <w:p w:rsidR="003520FA" w:rsidRPr="006F75D2" w:rsidRDefault="003520FA" w:rsidP="003520FA">
      <w:r w:rsidRPr="006F75D2">
        <w:t xml:space="preserve">          закона от 06.10.2003 г.№ 131-ФЗ «Об общих принципах организации местного само-</w:t>
      </w:r>
    </w:p>
    <w:p w:rsidR="003520FA" w:rsidRPr="006F75D2" w:rsidRDefault="003520FA" w:rsidP="003520FA">
      <w:r w:rsidRPr="006F75D2">
        <w:t xml:space="preserve">          управления в Российской Федерации» в целях определения форм участия населения</w:t>
      </w:r>
    </w:p>
    <w:p w:rsidR="003520FA" w:rsidRPr="006F75D2" w:rsidRDefault="003520FA" w:rsidP="003520FA">
      <w:r w:rsidRPr="006F75D2">
        <w:t xml:space="preserve">          в обсуждении проекта Устава муниципального образования, проекта муниципально-</w:t>
      </w:r>
    </w:p>
    <w:p w:rsidR="003520FA" w:rsidRPr="006F75D2" w:rsidRDefault="003520FA" w:rsidP="003520FA">
      <w:r w:rsidRPr="006F75D2">
        <w:t xml:space="preserve">          го правового акта о внесении изменений и дополнений в Устав муниципального</w:t>
      </w:r>
    </w:p>
    <w:p w:rsidR="003520FA" w:rsidRPr="006F75D2" w:rsidRDefault="003520FA" w:rsidP="003520FA">
      <w:r w:rsidRPr="006F75D2">
        <w:t xml:space="preserve">          образования, а также учёта предложений населения муниципального образования в </w:t>
      </w:r>
    </w:p>
    <w:p w:rsidR="003520FA" w:rsidRPr="006F75D2" w:rsidRDefault="003520FA" w:rsidP="003520FA">
      <w:r w:rsidRPr="006F75D2">
        <w:t xml:space="preserve">          обсуждении указанных проектов.</w:t>
      </w:r>
    </w:p>
    <w:p w:rsidR="003520FA" w:rsidRPr="006F75D2" w:rsidRDefault="003520FA" w:rsidP="003520FA">
      <w:r w:rsidRPr="006F75D2">
        <w:t xml:space="preserve">    1.2.Обсуждение проекта Устава муниципального образования, проекта муниципального</w:t>
      </w:r>
    </w:p>
    <w:p w:rsidR="003520FA" w:rsidRPr="006F75D2" w:rsidRDefault="003520FA" w:rsidP="003520FA">
      <w:r w:rsidRPr="006F75D2">
        <w:t xml:space="preserve">          правового акта о внесении изменений и дополнений в Устав муниципального обра-</w:t>
      </w:r>
    </w:p>
    <w:p w:rsidR="003520FA" w:rsidRPr="006F75D2" w:rsidRDefault="003520FA" w:rsidP="003520FA">
      <w:r w:rsidRPr="006F75D2">
        <w:t xml:space="preserve">          зования может проводиться:</w:t>
      </w:r>
    </w:p>
    <w:p w:rsidR="003520FA" w:rsidRPr="006F75D2" w:rsidRDefault="003520FA" w:rsidP="003520FA">
      <w:r w:rsidRPr="006F75D2">
        <w:t xml:space="preserve">        - посредством обращения граждан в органы местного самоуправления в письменной</w:t>
      </w:r>
    </w:p>
    <w:p w:rsidR="003520FA" w:rsidRPr="006F75D2" w:rsidRDefault="003520FA" w:rsidP="003520FA">
      <w:r w:rsidRPr="006F75D2">
        <w:t xml:space="preserve">           форме;</w:t>
      </w:r>
    </w:p>
    <w:p w:rsidR="003520FA" w:rsidRPr="006F75D2" w:rsidRDefault="003520FA" w:rsidP="003520FA">
      <w:r w:rsidRPr="006F75D2">
        <w:t xml:space="preserve">        - на публичных слушаниях.</w:t>
      </w:r>
    </w:p>
    <w:p w:rsidR="003520FA" w:rsidRPr="006F75D2" w:rsidRDefault="003520FA" w:rsidP="003520FA">
      <w:r w:rsidRPr="006F75D2">
        <w:t xml:space="preserve">    1.3.Население муниципального образования с момента опубликования (обнародования)</w:t>
      </w:r>
    </w:p>
    <w:p w:rsidR="003520FA" w:rsidRPr="006F75D2" w:rsidRDefault="003520FA" w:rsidP="003520FA">
      <w:r w:rsidRPr="006F75D2">
        <w:t xml:space="preserve">          проекта Устава муниципального образования, проекта муниципального правового</w:t>
      </w:r>
    </w:p>
    <w:p w:rsidR="003520FA" w:rsidRPr="006F75D2" w:rsidRDefault="003520FA" w:rsidP="003520FA">
      <w:r w:rsidRPr="006F75D2">
        <w:t xml:space="preserve">          акта о внесении изменений и дополнений в Устав муниципального образования</w:t>
      </w:r>
    </w:p>
    <w:p w:rsidR="003520FA" w:rsidRPr="006F75D2" w:rsidRDefault="003520FA" w:rsidP="003520FA">
      <w:r w:rsidRPr="006F75D2">
        <w:t xml:space="preserve">          вправе вносить свои предложения в проект указанных муниципальных правовых</w:t>
      </w:r>
    </w:p>
    <w:p w:rsidR="003520FA" w:rsidRPr="006F75D2" w:rsidRDefault="003520FA" w:rsidP="003520FA">
      <w:r w:rsidRPr="006F75D2">
        <w:t xml:space="preserve">          актов. Обращение населения в органы местного самоуправления по проекту Устава </w:t>
      </w:r>
    </w:p>
    <w:p w:rsidR="003520FA" w:rsidRPr="006F75D2" w:rsidRDefault="003520FA" w:rsidP="003520FA">
      <w:r w:rsidRPr="006F75D2">
        <w:t xml:space="preserve">          муниципального образования, проекту муниципального правового акта  о внесении</w:t>
      </w:r>
    </w:p>
    <w:p w:rsidR="003520FA" w:rsidRPr="006F75D2" w:rsidRDefault="003520FA" w:rsidP="003520FA">
      <w:r w:rsidRPr="006F75D2">
        <w:t xml:space="preserve">          изменений и дополнений в Устав муниципального образования, осуществляется в</w:t>
      </w:r>
    </w:p>
    <w:p w:rsidR="003520FA" w:rsidRPr="006F75D2" w:rsidRDefault="003520FA" w:rsidP="003520FA">
      <w:r w:rsidRPr="006F75D2">
        <w:t xml:space="preserve">          виде предложений в письменном виде.</w:t>
      </w:r>
    </w:p>
    <w:p w:rsidR="003520FA" w:rsidRPr="006F75D2" w:rsidRDefault="003520FA" w:rsidP="003520FA">
      <w:r w:rsidRPr="006F75D2">
        <w:t xml:space="preserve">    1.4.Предложения населения по проекту Устава муниципального образования, проекту </w:t>
      </w:r>
    </w:p>
    <w:p w:rsidR="003520FA" w:rsidRPr="006F75D2" w:rsidRDefault="003520FA" w:rsidP="003520FA">
      <w:r w:rsidRPr="006F75D2">
        <w:lastRenderedPageBreak/>
        <w:t xml:space="preserve">          муниципального правового акта  о внесении изменений и дополнений в Устав</w:t>
      </w:r>
    </w:p>
    <w:p w:rsidR="003520FA" w:rsidRPr="006F75D2" w:rsidRDefault="003520FA" w:rsidP="003520FA">
      <w:r w:rsidRPr="006F75D2">
        <w:t xml:space="preserve">          муниципального образования вносятся в Совет депутатов муниципального образо-</w:t>
      </w:r>
    </w:p>
    <w:p w:rsidR="003520FA" w:rsidRPr="006F75D2" w:rsidRDefault="003520FA" w:rsidP="003520FA">
      <w:r w:rsidRPr="006F75D2">
        <w:t xml:space="preserve">          вания вносятся в Совет депутатов муниципального образования в течение 10 дней со </w:t>
      </w:r>
    </w:p>
    <w:p w:rsidR="003520FA" w:rsidRPr="006F75D2" w:rsidRDefault="003520FA" w:rsidP="003520FA">
      <w:r w:rsidRPr="006F75D2">
        <w:t xml:space="preserve">          опубликования ( обнародования) проектов данных нормативных правовых актов с</w:t>
      </w:r>
    </w:p>
    <w:p w:rsidR="003520FA" w:rsidRPr="006F75D2" w:rsidRDefault="003520FA" w:rsidP="003520FA">
      <w:r w:rsidRPr="006F75D2">
        <w:t xml:space="preserve">          указанием :</w:t>
      </w:r>
    </w:p>
    <w:p w:rsidR="003520FA" w:rsidRPr="006F75D2" w:rsidRDefault="003520FA" w:rsidP="003520FA">
      <w:r w:rsidRPr="006F75D2">
        <w:t xml:space="preserve">         -статьи проекта Устава, проекта муниципального правового акта  о внесении измене-</w:t>
      </w:r>
    </w:p>
    <w:p w:rsidR="003520FA" w:rsidRPr="006F75D2" w:rsidRDefault="003520FA" w:rsidP="003520FA">
      <w:r w:rsidRPr="006F75D2">
        <w:t xml:space="preserve">          ний и дополнений в Устав муниципального образо</w:t>
      </w:r>
      <w:r>
        <w:t xml:space="preserve">вания, в которую вносятся </w:t>
      </w:r>
      <w:r w:rsidRPr="006F75D2">
        <w:t xml:space="preserve">поправки, </w:t>
      </w:r>
      <w:r>
        <w:t xml:space="preserve">       </w:t>
      </w:r>
      <w:r w:rsidRPr="006F75D2">
        <w:t>либо новой редакции данных статей.</w:t>
      </w:r>
    </w:p>
    <w:p w:rsidR="003520FA" w:rsidRPr="006F75D2" w:rsidRDefault="003520FA" w:rsidP="003520FA">
      <w:r w:rsidRPr="006F75D2">
        <w:t xml:space="preserve">         -дополнительных статей проекта Устава, проекта  нормативного правового акта о</w:t>
      </w:r>
    </w:p>
    <w:p w:rsidR="003520FA" w:rsidRPr="006F75D2" w:rsidRDefault="003520FA" w:rsidP="003520FA">
      <w:r w:rsidRPr="006F75D2">
        <w:t xml:space="preserve">          внесении изменений и дополнений в Устав муниципального образования.</w:t>
      </w:r>
    </w:p>
    <w:p w:rsidR="003520FA" w:rsidRPr="006F75D2" w:rsidRDefault="003520FA" w:rsidP="003520FA">
      <w:r w:rsidRPr="006F75D2">
        <w:t xml:space="preserve">    1.5.Участие граждан в обсуждении проекта Устава муниципального образования,</w:t>
      </w:r>
    </w:p>
    <w:p w:rsidR="003520FA" w:rsidRPr="006F75D2" w:rsidRDefault="003520FA" w:rsidP="003520FA">
      <w:r w:rsidRPr="006F75D2">
        <w:t xml:space="preserve">          проекта муниципального правового акта о внесении изменений и дополнений в </w:t>
      </w:r>
    </w:p>
    <w:p w:rsidR="003520FA" w:rsidRPr="006F75D2" w:rsidRDefault="003520FA" w:rsidP="003520FA">
      <w:r w:rsidRPr="006F75D2">
        <w:t xml:space="preserve">          Устав муниципального образования  на публичных слушаниях осуществляется в</w:t>
      </w:r>
    </w:p>
    <w:p w:rsidR="003520FA" w:rsidRPr="006F75D2" w:rsidRDefault="003520FA" w:rsidP="003520FA">
      <w:r w:rsidRPr="006F75D2">
        <w:t xml:space="preserve">          соответствии с порядком организации и проведения публичных слушаний,</w:t>
      </w:r>
    </w:p>
    <w:p w:rsidR="003520FA" w:rsidRPr="006F75D2" w:rsidRDefault="003520FA" w:rsidP="003520FA">
      <w:r w:rsidRPr="006F75D2">
        <w:t xml:space="preserve">          утверждённым Советом депутатов муниципального образования.</w:t>
      </w:r>
    </w:p>
    <w:p w:rsidR="003520FA" w:rsidRPr="006F75D2" w:rsidRDefault="003520FA" w:rsidP="003520FA">
      <w:r w:rsidRPr="006F75D2">
        <w:t xml:space="preserve">    1.6.Поступившие  в Совет депутатов муниципального образования предложения</w:t>
      </w:r>
    </w:p>
    <w:p w:rsidR="003520FA" w:rsidRPr="006F75D2" w:rsidRDefault="003520FA" w:rsidP="003520FA">
      <w:r w:rsidRPr="006F75D2">
        <w:t xml:space="preserve">          граждан по проекту Устава муниципального образования, проекту муниципального</w:t>
      </w:r>
    </w:p>
    <w:p w:rsidR="003520FA" w:rsidRPr="006F75D2" w:rsidRDefault="003520FA" w:rsidP="003520FA">
      <w:r w:rsidRPr="006F75D2">
        <w:t xml:space="preserve">          правового акта о внесении изменений и дополнений в Устав муниципального</w:t>
      </w:r>
    </w:p>
    <w:p w:rsidR="003520FA" w:rsidRPr="006F75D2" w:rsidRDefault="003520FA" w:rsidP="003520FA">
      <w:r w:rsidRPr="006F75D2">
        <w:t xml:space="preserve">          образования подлежат регистрации в прилагаемой форме.</w:t>
      </w:r>
    </w:p>
    <w:p w:rsidR="003520FA" w:rsidRPr="006F75D2" w:rsidRDefault="003520FA" w:rsidP="003520FA">
      <w:r w:rsidRPr="006F75D2">
        <w:t xml:space="preserve">     1.7.В целях обобщения и подготовки для внесения на рассмотрение сессии Совета</w:t>
      </w:r>
    </w:p>
    <w:p w:rsidR="003520FA" w:rsidRPr="006F75D2" w:rsidRDefault="003520FA" w:rsidP="003520FA">
      <w:r w:rsidRPr="006F75D2">
        <w:t xml:space="preserve">           депутатов муниципального образования предложений населения по проекту Устава</w:t>
      </w:r>
    </w:p>
    <w:p w:rsidR="003520FA" w:rsidRPr="006F75D2" w:rsidRDefault="003520FA" w:rsidP="003520FA">
      <w:r w:rsidRPr="006F75D2">
        <w:t xml:space="preserve">         муниципального образования, проекту муниципального правового акта о внесении</w:t>
      </w:r>
    </w:p>
    <w:p w:rsidR="003520FA" w:rsidRPr="006F75D2" w:rsidRDefault="003520FA" w:rsidP="003520FA">
      <w:r w:rsidRPr="006F75D2">
        <w:t xml:space="preserve">         и дополнений в Устав муниципального образования в соответствии с регламентом</w:t>
      </w:r>
    </w:p>
    <w:p w:rsidR="003520FA" w:rsidRPr="006F75D2" w:rsidRDefault="003520FA" w:rsidP="003520FA">
      <w:r w:rsidRPr="006F75D2">
        <w:t xml:space="preserve">         Совета депутатов муниципального образования создаётся рабочая группа, либо</w:t>
      </w:r>
    </w:p>
    <w:p w:rsidR="003520FA" w:rsidRPr="006F75D2" w:rsidRDefault="003520FA" w:rsidP="003520FA">
      <w:r w:rsidRPr="006F75D2">
        <w:t xml:space="preserve">         решением Совета депутатов муниципального образования определяется депутат.</w:t>
      </w:r>
    </w:p>
    <w:p w:rsidR="003520FA" w:rsidRPr="006F75D2" w:rsidRDefault="003520FA" w:rsidP="003520FA">
      <w:r w:rsidRPr="006F75D2">
        <w:t xml:space="preserve">   1.8.Рабочая группа Совета депутатов муниципального образования, либо определённый</w:t>
      </w:r>
    </w:p>
    <w:p w:rsidR="003520FA" w:rsidRPr="006F75D2" w:rsidRDefault="003520FA" w:rsidP="003520FA">
      <w:r w:rsidRPr="006F75D2">
        <w:t xml:space="preserve">         Советом депутатов депутат готовит предложения о принятии или отклонении посту-</w:t>
      </w:r>
    </w:p>
    <w:p w:rsidR="003520FA" w:rsidRPr="006F75D2" w:rsidRDefault="003520FA" w:rsidP="003520FA">
      <w:r w:rsidRPr="006F75D2">
        <w:t xml:space="preserve">         пивших предложений населения. Указанные предложения выносятся на</w:t>
      </w:r>
      <w:r>
        <w:t xml:space="preserve"> рассмотре</w:t>
      </w:r>
      <w:r w:rsidRPr="006F75D2">
        <w:t xml:space="preserve">ние сессии Совета депутатов, которая может состояться  не ранее через </w:t>
      </w:r>
      <w:r>
        <w:t xml:space="preserve"> </w:t>
      </w:r>
      <w:r w:rsidRPr="006F75D2">
        <w:t>30 дней со</w:t>
      </w:r>
      <w:r>
        <w:t xml:space="preserve"> </w:t>
      </w:r>
      <w:r w:rsidRPr="006F75D2">
        <w:t>дня опубликования или обнародования проекта</w:t>
      </w:r>
      <w:r>
        <w:t xml:space="preserve"> Устава муниципального образова</w:t>
      </w:r>
      <w:r w:rsidRPr="006F75D2">
        <w:t>ния, проекта муниципального правового акта о внесении изменений и дополнений в</w:t>
      </w:r>
      <w:r>
        <w:t xml:space="preserve"> </w:t>
      </w:r>
      <w:r w:rsidRPr="006F75D2">
        <w:t>Устав муниципального образования.</w:t>
      </w:r>
    </w:p>
    <w:p w:rsidR="003520FA" w:rsidRPr="006F75D2" w:rsidRDefault="003520FA" w:rsidP="003520FA">
      <w:r w:rsidRPr="006F75D2">
        <w:t xml:space="preserve">      </w:t>
      </w:r>
    </w:p>
    <w:p w:rsidR="003520FA" w:rsidRPr="006F75D2" w:rsidRDefault="003520FA" w:rsidP="003520FA">
      <w:r w:rsidRPr="006F75D2">
        <w:t xml:space="preserve">      </w:t>
      </w:r>
    </w:p>
    <w:p w:rsidR="003520FA" w:rsidRPr="006F75D2" w:rsidRDefault="003520FA" w:rsidP="003520FA">
      <w:r w:rsidRPr="006F75D2">
        <w:t xml:space="preserve">    </w:t>
      </w:r>
    </w:p>
    <w:p w:rsidR="003520FA" w:rsidRPr="006F75D2" w:rsidRDefault="003520FA" w:rsidP="003520FA">
      <w:pPr>
        <w:pStyle w:val="1"/>
        <w:jc w:val="right"/>
        <w:rPr>
          <w:sz w:val="24"/>
        </w:rPr>
      </w:pPr>
    </w:p>
    <w:p w:rsidR="003520FA" w:rsidRDefault="003520FA" w:rsidP="003520FA">
      <w:pPr>
        <w:pStyle w:val="1"/>
        <w:jc w:val="right"/>
        <w:rPr>
          <w:sz w:val="24"/>
        </w:rPr>
      </w:pPr>
    </w:p>
    <w:p w:rsidR="003520FA" w:rsidRDefault="003520FA" w:rsidP="003520FA">
      <w:pPr>
        <w:pStyle w:val="1"/>
        <w:jc w:val="right"/>
        <w:rPr>
          <w:sz w:val="24"/>
        </w:rPr>
      </w:pPr>
    </w:p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Default="003520FA" w:rsidP="003520FA"/>
    <w:p w:rsidR="003520FA" w:rsidRPr="004041D0" w:rsidRDefault="003520FA" w:rsidP="003520FA"/>
    <w:p w:rsidR="003520FA" w:rsidRDefault="003520FA" w:rsidP="003520FA">
      <w:pPr>
        <w:pStyle w:val="1"/>
        <w:jc w:val="right"/>
        <w:rPr>
          <w:sz w:val="24"/>
        </w:rPr>
      </w:pPr>
    </w:p>
    <w:p w:rsidR="003520FA" w:rsidRPr="006F75D2" w:rsidRDefault="003520FA" w:rsidP="003520FA">
      <w:pPr>
        <w:pStyle w:val="1"/>
        <w:jc w:val="right"/>
        <w:rPr>
          <w:sz w:val="24"/>
        </w:rPr>
      </w:pPr>
      <w:r w:rsidRPr="006F75D2">
        <w:rPr>
          <w:sz w:val="24"/>
        </w:rPr>
        <w:t xml:space="preserve">Приложение № 3 </w:t>
      </w:r>
    </w:p>
    <w:p w:rsidR="003520FA" w:rsidRPr="006F75D2" w:rsidRDefault="003520FA" w:rsidP="003520FA">
      <w:pPr>
        <w:jc w:val="right"/>
      </w:pPr>
      <w:r w:rsidRPr="006F75D2">
        <w:t xml:space="preserve">к решению Совета депутатов </w:t>
      </w:r>
      <w:r>
        <w:t>Чулымского</w:t>
      </w:r>
      <w:r w:rsidRPr="006F75D2">
        <w:t xml:space="preserve"> сельсовета</w:t>
      </w:r>
    </w:p>
    <w:p w:rsidR="003520FA" w:rsidRPr="006F75D2" w:rsidRDefault="003520FA" w:rsidP="003520FA">
      <w:pPr>
        <w:jc w:val="right"/>
      </w:pPr>
      <w:r w:rsidRPr="006F75D2">
        <w:t xml:space="preserve"> Здвинского района Новосибирской области </w:t>
      </w:r>
    </w:p>
    <w:p w:rsidR="003520FA" w:rsidRPr="006F75D2" w:rsidRDefault="003520FA" w:rsidP="003520FA">
      <w:pPr>
        <w:pStyle w:val="2"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от  19.06.2025</w:t>
      </w:r>
      <w:r w:rsidRPr="006F75D2">
        <w:rPr>
          <w:rFonts w:ascii="Times New Roman" w:hAnsi="Times New Roman"/>
          <w:b/>
          <w:bCs/>
          <w:i/>
          <w:sz w:val="24"/>
          <w:szCs w:val="24"/>
        </w:rPr>
        <w:t xml:space="preserve">  года </w:t>
      </w:r>
      <w:r>
        <w:rPr>
          <w:rFonts w:ascii="Times New Roman" w:hAnsi="Times New Roman"/>
          <w:b/>
          <w:i/>
          <w:sz w:val="24"/>
          <w:szCs w:val="24"/>
        </w:rPr>
        <w:t>№ 84</w:t>
      </w:r>
    </w:p>
    <w:p w:rsidR="003520FA" w:rsidRPr="006F75D2" w:rsidRDefault="003520FA" w:rsidP="003520FA">
      <w:pPr>
        <w:pStyle w:val="24"/>
        <w:jc w:val="center"/>
        <w:rPr>
          <w:b/>
          <w:bCs/>
        </w:rPr>
      </w:pPr>
    </w:p>
    <w:p w:rsidR="003520FA" w:rsidRPr="006F75D2" w:rsidRDefault="003520FA" w:rsidP="003520FA">
      <w:pPr>
        <w:pStyle w:val="24"/>
        <w:jc w:val="center"/>
        <w:rPr>
          <w:b/>
        </w:rPr>
      </w:pPr>
      <w:r w:rsidRPr="006F75D2">
        <w:rPr>
          <w:b/>
          <w:bCs/>
        </w:rPr>
        <w:t>Форма учёта предложений граждан по проекту решения «</w:t>
      </w:r>
      <w:r w:rsidRPr="006F75D2">
        <w:rPr>
          <w:b/>
        </w:rPr>
        <w:t xml:space="preserve">О внесении изменений в Устав сельского поселения </w:t>
      </w:r>
      <w:r>
        <w:rPr>
          <w:b/>
        </w:rPr>
        <w:t>Чулымского</w:t>
      </w:r>
      <w:r w:rsidRPr="006F75D2">
        <w:rPr>
          <w:b/>
        </w:rPr>
        <w:t xml:space="preserve"> сельсовета Здвинского муниципального   района Новосибирской области»</w:t>
      </w:r>
    </w:p>
    <w:p w:rsidR="003520FA" w:rsidRPr="006F75D2" w:rsidRDefault="003520FA" w:rsidP="003520FA">
      <w:pPr>
        <w:pStyle w:val="24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77"/>
        <w:gridCol w:w="1498"/>
        <w:gridCol w:w="1946"/>
        <w:gridCol w:w="1718"/>
        <w:gridCol w:w="2249"/>
      </w:tblGrid>
      <w:tr w:rsidR="003520FA" w:rsidRPr="00186671" w:rsidTr="003F193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AB6244" w:rsidRDefault="003520FA" w:rsidP="003F1939">
            <w:pPr>
              <w:pStyle w:val="24"/>
            </w:pPr>
            <w:r w:rsidRPr="00AB6244">
              <w:t>№ п/п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AB6244" w:rsidRDefault="003520FA" w:rsidP="003F1939">
            <w:pPr>
              <w:pStyle w:val="24"/>
            </w:pPr>
            <w:r w:rsidRPr="00AB6244">
              <w:t xml:space="preserve">Автор предложения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AB6244" w:rsidRDefault="003520FA" w:rsidP="003F1939">
            <w:pPr>
              <w:pStyle w:val="24"/>
            </w:pPr>
            <w:r w:rsidRPr="00AB6244">
              <w:t>Текст проекта решения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AB6244" w:rsidRDefault="003520FA" w:rsidP="003F1939">
            <w:pPr>
              <w:pStyle w:val="24"/>
            </w:pPr>
            <w:r w:rsidRPr="00AB6244">
              <w:t>Содержание предложения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AB6244" w:rsidRDefault="003520FA" w:rsidP="003F1939">
            <w:pPr>
              <w:pStyle w:val="24"/>
            </w:pPr>
            <w:r w:rsidRPr="00AB6244">
              <w:t>Текст проекта решения с учётом предложения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FA" w:rsidRPr="006F75D2" w:rsidRDefault="003520FA" w:rsidP="003F1939">
            <w:pPr>
              <w:pStyle w:val="ConsNonformat"/>
              <w:widowControl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3520FA" w:rsidRPr="00AB6244" w:rsidRDefault="003520FA" w:rsidP="003F1939">
            <w:pPr>
              <w:pStyle w:val="24"/>
            </w:pPr>
            <w:r w:rsidRPr="00AB6244">
              <w:t>(обоснование в соответствии с действующим законодательством)</w:t>
            </w:r>
          </w:p>
        </w:tc>
      </w:tr>
      <w:tr w:rsidR="003520FA" w:rsidRPr="00186671" w:rsidTr="003F193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A" w:rsidRPr="00AB6244" w:rsidRDefault="003520FA" w:rsidP="003F1939">
            <w:pPr>
              <w:pStyle w:val="24"/>
            </w:pPr>
          </w:p>
        </w:tc>
      </w:tr>
    </w:tbl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</w:p>
    <w:p w:rsidR="00252520" w:rsidRPr="00252520" w:rsidRDefault="00252520" w:rsidP="00252520">
      <w:pPr>
        <w:shd w:val="clear" w:color="auto" w:fill="FFFFFF"/>
        <w:spacing w:after="100" w:afterAutospacing="1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lastRenderedPageBreak/>
        <w:t>                                                    Приложение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к решению  00 сессии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Совета депутатов Чулымского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          сельсовета Здвинского района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Новосибирской области</w:t>
      </w:r>
    </w:p>
    <w:p w:rsidR="00252520" w:rsidRPr="00252520" w:rsidRDefault="00252520" w:rsidP="00252520">
      <w:pPr>
        <w:shd w:val="clear" w:color="auto" w:fill="FFFFFF"/>
        <w:jc w:val="right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               шестого созыва от 00.00.2025 г № 00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ind w:left="360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МУНИЦИПАЛЬНЫЙ ПРАВОВОЙ АКТ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 О ВНЕСЕНИИ ИЗМЕНЕНИЙ В УСТАВ СЕЛЬСКОГО ПОСЕЛЕНИЯ</w:t>
      </w:r>
    </w:p>
    <w:p w:rsidR="00252520" w:rsidRPr="00252520" w:rsidRDefault="00252520" w:rsidP="00252520">
      <w:pPr>
        <w:shd w:val="clear" w:color="auto" w:fill="FFFFFF"/>
        <w:jc w:val="center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ЧУЛЫМСКОГО СЕЛЬСОВЕТА ЗДВИНСКОГО МУНИЦИПАЛЬНОГО РАЙОНА НОВОСИБИРСКОЙ ОБЛАСТИ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Внести в Устав сельского поселения Чулымского сельсовета Здвинского муниципального района Новосибирской области следующие изменения:</w:t>
      </w:r>
    </w:p>
    <w:p w:rsidR="00252520" w:rsidRPr="00252520" w:rsidRDefault="00252520" w:rsidP="00252520">
      <w:pPr>
        <w:shd w:val="clear" w:color="auto" w:fill="FFFFFF"/>
        <w:ind w:firstLine="708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         Внести в Устав Чулымского сельсовета Здвинского района Новосибирской области  следующие изменения: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numPr>
          <w:ilvl w:val="0"/>
          <w:numId w:val="9"/>
        </w:num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b/>
          <w:bCs/>
          <w:color w:val="212529"/>
        </w:rPr>
        <w:t>Статья 3. Муниципальные правовые акты</w:t>
      </w:r>
    </w:p>
    <w:p w:rsidR="00252520" w:rsidRPr="00252520" w:rsidRDefault="00252520" w:rsidP="00252520">
      <w:pPr>
        <w:numPr>
          <w:ilvl w:val="1"/>
          <w:numId w:val="9"/>
        </w:num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часть 3 изложить в следующей редакции:</w:t>
      </w:r>
    </w:p>
    <w:p w:rsidR="00252520" w:rsidRPr="00252520" w:rsidRDefault="00252520" w:rsidP="00252520">
      <w:pPr>
        <w:shd w:val="clear" w:color="auto" w:fill="FFFFFF"/>
        <w:ind w:left="720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периодическом печатном издании «Вестник Чулымского сельсовета».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Устав, муниципальные правовые акты о внесении изменений и дополнений в Устав, вступают в силу после первого размещения их полного текста в сетевом издании портал Минюста России № Нормативные правовые акты в Российской Федерации» (http://pravo-minjust.ru, </w:t>
      </w:r>
      <w:hyperlink r:id="rId8" w:history="1">
        <w:r w:rsidRPr="00252520">
          <w:rPr>
            <w:rFonts w:ascii="Inter" w:hAnsi="Inter"/>
            <w:color w:val="CD8CF7"/>
            <w:u w:val="single"/>
          </w:rPr>
          <w:t>http://право-минюст.рф</w:t>
        </w:r>
      </w:hyperlink>
      <w:r w:rsidRPr="00252520">
        <w:rPr>
          <w:rFonts w:ascii="Inter" w:hAnsi="Inter"/>
          <w:color w:val="212529"/>
        </w:rPr>
        <w:t>, регистрация в качестве сетевого издания  Эл № ФС77-72471 от 05.03.2018) (далее –портал Минюста России).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Портал Минюста России является дополнительным источником официального опубликования (обнародования) муниципальных правовых актов и соглашений, заключенных между органами местного самоуправления.</w:t>
      </w:r>
    </w:p>
    <w:p w:rsidR="00252520" w:rsidRPr="00252520" w:rsidRDefault="00252520" w:rsidP="00252520">
      <w:pPr>
        <w:shd w:val="clear" w:color="auto" w:fill="FFFFFF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Остальные муниципальные правовые акты вступают в силу с момента их подписания, если иной порядок вступления их в силу не установлен в самих актах.</w:t>
      </w:r>
    </w:p>
    <w:p w:rsidR="00252520" w:rsidRPr="00252520" w:rsidRDefault="00252520" w:rsidP="00252520">
      <w:pPr>
        <w:shd w:val="clear" w:color="auto" w:fill="FFFFFF"/>
        <w:spacing w:after="100" w:afterAutospacing="1"/>
        <w:ind w:firstLine="720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Муниципальные правовые акты представительных органов местного самоуправления, предусматривающие установление, изменение или отмену местных налогов и сборов, вступают в силу в соответствии с Налоговым кодексом Российской Федерации.</w:t>
      </w:r>
    </w:p>
    <w:p w:rsidR="00252520" w:rsidRPr="00252520" w:rsidRDefault="00252520" w:rsidP="00252520">
      <w:pPr>
        <w:shd w:val="clear" w:color="auto" w:fill="FFFFFF"/>
        <w:ind w:left="709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Председатель Совета депутатов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Чулымского сельсовета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области:                                           Г.В. Лепехина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 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И.о.главы Чулымского сельсовета</w:t>
      </w:r>
    </w:p>
    <w:p w:rsidR="00252520" w:rsidRPr="00252520" w:rsidRDefault="00252520" w:rsidP="00252520">
      <w:pPr>
        <w:shd w:val="clear" w:color="auto" w:fill="FFFFFF"/>
        <w:jc w:val="both"/>
        <w:rPr>
          <w:rFonts w:ascii="Inter" w:hAnsi="Inter"/>
          <w:color w:val="212529"/>
        </w:rPr>
      </w:pPr>
      <w:r w:rsidRPr="00252520">
        <w:rPr>
          <w:rFonts w:ascii="Inter" w:hAnsi="Inter"/>
          <w:color w:val="212529"/>
        </w:rPr>
        <w:t>Здвинского района Новосибирской области                                              А.С. Гоцелюк</w:t>
      </w:r>
    </w:p>
    <w:p w:rsidR="001E126B" w:rsidRDefault="001E126B" w:rsidP="00252520">
      <w:pPr>
        <w:jc w:val="center"/>
        <w:rPr>
          <w:sz w:val="20"/>
          <w:szCs w:val="20"/>
        </w:rPr>
      </w:pPr>
    </w:p>
    <w:p w:rsidR="001E126B" w:rsidRDefault="001E126B" w:rsidP="001E126B">
      <w:pPr>
        <w:rPr>
          <w:sz w:val="20"/>
          <w:szCs w:val="20"/>
        </w:rPr>
      </w:pPr>
    </w:p>
    <w:p w:rsidR="001E126B" w:rsidRDefault="001E126B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Тираж 50 Бесплатно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>Вестник Чулымского сельсовета №</w:t>
      </w:r>
      <w:r w:rsidR="00252520">
        <w:t>15</w:t>
      </w:r>
      <w:r>
        <w:t xml:space="preserve"> от </w:t>
      </w:r>
      <w:r w:rsidR="00FB5E33">
        <w:t>20</w:t>
      </w:r>
      <w:r>
        <w:t>.0</w:t>
      </w:r>
      <w:r w:rsidR="00FB5E33">
        <w:t>6</w:t>
      </w:r>
      <w:r>
        <w:t>.2025г</w:t>
      </w:r>
      <w:r w:rsidRPr="00676BFF">
        <w:t xml:space="preserve"> стр</w:t>
      </w:r>
      <w:r>
        <w:t>.</w:t>
      </w:r>
      <w:r w:rsidR="003520FA">
        <w:t>9</w:t>
      </w:r>
      <w:bookmarkStart w:id="0" w:name="_GoBack"/>
      <w:bookmarkEnd w:id="0"/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9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7F" w:rsidRDefault="004D1A7F" w:rsidP="00745DE6">
      <w:r>
        <w:separator/>
      </w:r>
    </w:p>
  </w:endnote>
  <w:endnote w:type="continuationSeparator" w:id="0">
    <w:p w:rsidR="004D1A7F" w:rsidRDefault="004D1A7F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665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FA">
          <w:rPr>
            <w:noProof/>
          </w:rPr>
          <w:t>9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7F" w:rsidRDefault="004D1A7F" w:rsidP="00745DE6">
      <w:r>
        <w:separator/>
      </w:r>
    </w:p>
  </w:footnote>
  <w:footnote w:type="continuationSeparator" w:id="0">
    <w:p w:rsidR="004D1A7F" w:rsidRDefault="004D1A7F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05EF"/>
    <w:multiLevelType w:val="hybridMultilevel"/>
    <w:tmpl w:val="969C81F4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B7C0457"/>
    <w:multiLevelType w:val="multilevel"/>
    <w:tmpl w:val="67A6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0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8F"/>
    <w:rsid w:val="000C2628"/>
    <w:rsid w:val="00106754"/>
    <w:rsid w:val="001B5E68"/>
    <w:rsid w:val="001C1771"/>
    <w:rsid w:val="001D732B"/>
    <w:rsid w:val="001E126B"/>
    <w:rsid w:val="00252520"/>
    <w:rsid w:val="003520FA"/>
    <w:rsid w:val="00357D21"/>
    <w:rsid w:val="00374EA4"/>
    <w:rsid w:val="0040301D"/>
    <w:rsid w:val="00477854"/>
    <w:rsid w:val="004D1A7F"/>
    <w:rsid w:val="0056322B"/>
    <w:rsid w:val="005B5862"/>
    <w:rsid w:val="00622A60"/>
    <w:rsid w:val="00665842"/>
    <w:rsid w:val="007320FD"/>
    <w:rsid w:val="00745DE6"/>
    <w:rsid w:val="008C63FE"/>
    <w:rsid w:val="00921528"/>
    <w:rsid w:val="009849FB"/>
    <w:rsid w:val="009C5004"/>
    <w:rsid w:val="009F1180"/>
    <w:rsid w:val="00A0521F"/>
    <w:rsid w:val="00AA3F1F"/>
    <w:rsid w:val="00AC6857"/>
    <w:rsid w:val="00B90EF3"/>
    <w:rsid w:val="00BA527D"/>
    <w:rsid w:val="00BD332F"/>
    <w:rsid w:val="00BD3891"/>
    <w:rsid w:val="00C07DAD"/>
    <w:rsid w:val="00C4509A"/>
    <w:rsid w:val="00C831A0"/>
    <w:rsid w:val="00D54F32"/>
    <w:rsid w:val="00E66114"/>
    <w:rsid w:val="00ED708F"/>
    <w:rsid w:val="00EE1770"/>
    <w:rsid w:val="00F666B1"/>
    <w:rsid w:val="00FB5E33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00342"/>
  <w15:chartTrackingRefBased/>
  <w15:docId w15:val="{60A728E0-742E-4969-9307-0934C71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  <w:lang w:val="x-none" w:eastAsia="x-none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  <w:lang w:val="x-none" w:eastAsia="x-none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uiPriority w:val="99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5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3520F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52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520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gzthdfjrl6l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7271-833C-4E24-BD02-F77DBD29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32</cp:revision>
  <dcterms:created xsi:type="dcterms:W3CDTF">2025-04-25T03:51:00Z</dcterms:created>
  <dcterms:modified xsi:type="dcterms:W3CDTF">2025-07-28T06:42:00Z</dcterms:modified>
</cp:coreProperties>
</file>