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6A" w:rsidRDefault="00E16B6A" w:rsidP="00214F7D">
      <w:pPr>
        <w:keepNext/>
        <w:spacing w:after="0"/>
        <w:jc w:val="right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F1990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E16B6A" w:rsidRDefault="00E16B6A" w:rsidP="00E16B6A">
      <w:pPr>
        <w:keepNext/>
        <w:spacing w:after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="00043F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F19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ЧУЛЫМСКОГО СЕЛЬСОВЕТА </w:t>
      </w:r>
    </w:p>
    <w:p w:rsidR="00E16B6A" w:rsidRDefault="00E16B6A" w:rsidP="00E16B6A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ЗДВИНСКОГО РАЙОНА</w:t>
      </w:r>
    </w:p>
    <w:p w:rsidR="00E16B6A" w:rsidRDefault="00E16B6A" w:rsidP="00E16B6A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16B6A" w:rsidRDefault="00E16B6A" w:rsidP="00E16B6A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B6A" w:rsidRDefault="00E16B6A" w:rsidP="00E16B6A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B6A" w:rsidRDefault="00E16B6A" w:rsidP="00E16B6A">
      <w:pPr>
        <w:keepNext/>
        <w:tabs>
          <w:tab w:val="num" w:pos="432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E16B6A" w:rsidRDefault="00E16B6A" w:rsidP="00E16B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от _______  201</w:t>
      </w:r>
      <w:r w:rsidR="00FF1990">
        <w:rPr>
          <w:rFonts w:ascii="Times New Roman" w:eastAsia="Times New Roman" w:hAnsi="Times New Roman"/>
          <w:sz w:val="28"/>
          <w:szCs w:val="24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№ _____</w:t>
      </w:r>
    </w:p>
    <w:p w:rsidR="00E16B6A" w:rsidRDefault="00E16B6A" w:rsidP="00E16B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E16B6A" w:rsidRDefault="00E16B6A" w:rsidP="00E16B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Правил</w:t>
      </w:r>
    </w:p>
    <w:p w:rsidR="00E16B6A" w:rsidRDefault="00E16B6A" w:rsidP="00E16B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требований к закупаемым органами местного самоуправления </w:t>
      </w:r>
      <w:r w:rsidR="00FF19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199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FF19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и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</w:r>
    </w:p>
    <w:p w:rsidR="00E16B6A" w:rsidRDefault="00E16B6A" w:rsidP="00E16B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E16B6A" w:rsidRDefault="00E16B6A" w:rsidP="00E16B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 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</w:p>
    <w:p w:rsidR="00E16B6A" w:rsidRDefault="00E16B6A" w:rsidP="00E16B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E16B6A" w:rsidRDefault="00E16B6A" w:rsidP="00E16B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прилагаемые  Правила определения требований к закупаемым органами местного самоуправления </w:t>
      </w:r>
      <w:proofErr w:type="spellStart"/>
      <w:r w:rsidR="00FF199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FF19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и подведомственными им муниципальными казенными учреждениями  отдельным видам товаров, работ, услуг (в том числе предельные цены товаров, работ, услуг, (далее – Правила).</w:t>
      </w:r>
      <w:r>
        <w:rPr>
          <w:rFonts w:ascii="Times New Roman" w:eastAsia="Times New Roman" w:hAnsi="Times New Roman"/>
          <w:strike/>
          <w:sz w:val="28"/>
          <w:szCs w:val="28"/>
          <w:lang w:eastAsia="ru-RU"/>
        </w:rPr>
        <w:t xml:space="preserve"> </w:t>
      </w:r>
      <w:proofErr w:type="gramEnd"/>
    </w:p>
    <w:p w:rsidR="00E16B6A" w:rsidRDefault="00E16B6A" w:rsidP="00E16B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1990" w:rsidRPr="00FF1990">
        <w:rPr>
          <w:rStyle w:val="a3"/>
          <w:rFonts w:ascii="Times New Roman" w:hAnsi="Times New Roman"/>
          <w:b w:val="0"/>
          <w:sz w:val="28"/>
          <w:szCs w:val="28"/>
        </w:rPr>
        <w:t xml:space="preserve">Специалисту – главному бухгалтеру  </w:t>
      </w:r>
      <w:proofErr w:type="spellStart"/>
      <w:r w:rsidR="00FF1990" w:rsidRPr="00FF1990">
        <w:rPr>
          <w:rStyle w:val="a3"/>
          <w:rFonts w:ascii="Times New Roman" w:hAnsi="Times New Roman"/>
          <w:b w:val="0"/>
          <w:sz w:val="28"/>
          <w:szCs w:val="28"/>
        </w:rPr>
        <w:t>Курдюковой</w:t>
      </w:r>
      <w:proofErr w:type="spellEnd"/>
      <w:r w:rsidR="00FF1990" w:rsidRPr="00FF1990">
        <w:rPr>
          <w:rStyle w:val="a3"/>
          <w:rFonts w:ascii="Times New Roman" w:hAnsi="Times New Roman"/>
          <w:b w:val="0"/>
          <w:sz w:val="28"/>
          <w:szCs w:val="28"/>
        </w:rPr>
        <w:t xml:space="preserve"> Н.И.</w:t>
      </w:r>
      <w:r>
        <w:rPr>
          <w:rStyle w:val="a3"/>
          <w:rFonts w:ascii="Times New Roman" w:hAnsi="Times New Roman"/>
          <w:b w:val="0"/>
          <w:sz w:val="28"/>
          <w:szCs w:val="28"/>
        </w:rPr>
        <w:t>обеспечить размещение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настоящего постановления в единой информационной системе в сфере закупок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14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214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заместителю главы администрации Казаковой З.А.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214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214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Чулымского</w:t>
      </w:r>
      <w:proofErr w:type="spellEnd"/>
      <w:r w:rsidR="00214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в сети «Интернет».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</w:t>
      </w:r>
      <w:r w:rsidR="00FF199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оставляю за собой </w:t>
      </w:r>
    </w:p>
    <w:p w:rsidR="00E16B6A" w:rsidRDefault="00E16B6A" w:rsidP="00E16B6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6B6A" w:rsidRDefault="00E16B6A" w:rsidP="00E16B6A">
      <w:pPr>
        <w:keepNext/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FF19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F1990">
        <w:rPr>
          <w:rFonts w:ascii="Times New Roman" w:eastAsia="Times New Roman" w:hAnsi="Times New Roman"/>
          <w:sz w:val="28"/>
          <w:szCs w:val="28"/>
          <w:lang w:eastAsia="ar-SA"/>
        </w:rPr>
        <w:t>Чулымского</w:t>
      </w:r>
      <w:proofErr w:type="spellEnd"/>
      <w:r w:rsidR="00FF199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</w:t>
      </w:r>
    </w:p>
    <w:p w:rsidR="00E16B6A" w:rsidRDefault="00E16B6A" w:rsidP="00E16B6A">
      <w:pPr>
        <w:keepNext/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Новосибирской области                                                                   </w:t>
      </w:r>
      <w:proofErr w:type="spellStart"/>
      <w:r w:rsidR="00FF1990">
        <w:rPr>
          <w:rFonts w:ascii="Times New Roman" w:eastAsia="Times New Roman" w:hAnsi="Times New Roman"/>
          <w:sz w:val="28"/>
          <w:szCs w:val="28"/>
          <w:lang w:eastAsia="ar-SA"/>
        </w:rPr>
        <w:t>Ю.А.Вельбой</w:t>
      </w:r>
      <w:proofErr w:type="spellEnd"/>
    </w:p>
    <w:p w:rsidR="00E16B6A" w:rsidRDefault="00E16B6A" w:rsidP="00E16B6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6B6A" w:rsidRDefault="00E16B6A" w:rsidP="00E16B6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6B6A" w:rsidRDefault="00E16B6A" w:rsidP="00E16B6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6B6A" w:rsidRDefault="00E16B6A" w:rsidP="00E16B6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6B6A" w:rsidRDefault="00E16B6A" w:rsidP="00E16B6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E16B6A" w:rsidRDefault="00E16B6A" w:rsidP="00E16B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990" w:rsidRDefault="00FF1990" w:rsidP="00E16B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990" w:rsidRDefault="00FF1990" w:rsidP="00E16B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FF1990" w:rsidRDefault="00E16B6A" w:rsidP="00E16B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  <w:r w:rsidR="00FF19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B6A" w:rsidRDefault="00FF1990" w:rsidP="00E16B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E16B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B6A" w:rsidRDefault="00E16B6A" w:rsidP="00E16B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E16B6A" w:rsidRDefault="00E16B6A" w:rsidP="00E16B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от______201</w:t>
      </w:r>
      <w:r w:rsidR="00FF199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№___</w:t>
      </w:r>
    </w:p>
    <w:p w:rsidR="00E16B6A" w:rsidRDefault="00E16B6A" w:rsidP="00E16B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6B6A" w:rsidRDefault="00E16B6A" w:rsidP="00E16B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6B6A" w:rsidRDefault="00E16B6A" w:rsidP="00E16B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ПРАВИЛА</w:t>
      </w:r>
    </w:p>
    <w:p w:rsidR="00E16B6A" w:rsidRDefault="00E16B6A" w:rsidP="00E16B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определения требований к закупаемым органами местного самоуправления </w:t>
      </w:r>
      <w:proofErr w:type="spellStart"/>
      <w:r w:rsidR="00FF1990">
        <w:rPr>
          <w:rFonts w:ascii="Times New Roman" w:eastAsia="Times New Roman" w:hAnsi="Times New Roman"/>
          <w:b/>
          <w:sz w:val="28"/>
          <w:szCs w:val="28"/>
          <w:lang w:eastAsia="ru-RU"/>
        </w:rPr>
        <w:t>Чулымского</w:t>
      </w:r>
      <w:proofErr w:type="spellEnd"/>
      <w:r w:rsidR="00FF19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и подведомственными им муниципальными казенными учреждениями   отдельным видам товаров, работ, услуг (в том числе предельные цены товаров, работ, услуг)</w:t>
      </w:r>
    </w:p>
    <w:p w:rsidR="00E16B6A" w:rsidRDefault="00E16B6A" w:rsidP="00E16B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6B6A" w:rsidRDefault="00E16B6A" w:rsidP="00E16B6A">
      <w:pPr>
        <w:pStyle w:val="1"/>
        <w:spacing w:before="0" w:after="0"/>
        <w:ind w:firstLine="69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D8EDE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Настоящие Правила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определения требований к закупаемым органами местного самоуправления </w:t>
      </w:r>
      <w:proofErr w:type="spellStart"/>
      <w:r w:rsidR="00FF1990">
        <w:rPr>
          <w:rFonts w:ascii="Times New Roman" w:hAnsi="Times New Roman" w:cs="Times New Roman"/>
          <w:b w:val="0"/>
          <w:sz w:val="28"/>
          <w:szCs w:val="28"/>
        </w:rPr>
        <w:t>Чулымского</w:t>
      </w:r>
      <w:proofErr w:type="spellEnd"/>
      <w:r w:rsidR="00FF1990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и подведомственными им муниципальными казенными учреждениями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отдельным видам товаров, работ, услуг (в том числе предельные цены товаров, работ, услуг) (далее - Правила) устанавливают порядок определения требований к закупаемым органами  местного самоуправления </w:t>
      </w:r>
      <w:proofErr w:type="spellStart"/>
      <w:r w:rsidR="00A55939">
        <w:rPr>
          <w:rFonts w:ascii="Times New Roman" w:hAnsi="Times New Roman" w:cs="Times New Roman"/>
          <w:b w:val="0"/>
          <w:color w:val="auto"/>
          <w:sz w:val="28"/>
          <w:szCs w:val="28"/>
        </w:rPr>
        <w:t>Чулымского</w:t>
      </w:r>
      <w:proofErr w:type="spellEnd"/>
      <w:r w:rsidR="00A559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и подведомственными им муниципальными казенными учреждениями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 бюджетными учреждениями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отдельным видам товаров, работ, услуг (в том числе предельные цены товаров, работ, услуг).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0" w:name="sub_100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утверждают определенные в соответствии с настоящими Правилами требования к закупаемым ими и подведомственными им муниципальными казенными учреждениями  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bookmarkEnd w:id="0"/>
    <w:p w:rsidR="00E16B6A" w:rsidRDefault="00E16B6A" w:rsidP="00E16B6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Ведомственный перечень составляется по форме согласно приложению № 1  к настоящим Правилам на основании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услуг), предусмотренного приложением № 2 к настоящим Правилам (далее - обязательный перечень). </w:t>
      </w:r>
      <w:proofErr w:type="gramEnd"/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03"/>
      <w:r>
        <w:rPr>
          <w:rFonts w:ascii="Times New Roman" w:eastAsia="Times New Roman" w:hAnsi="Times New Roman"/>
          <w:sz w:val="28"/>
          <w:szCs w:val="28"/>
          <w:lang w:eastAsia="ru-RU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20 процентов: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оплаты по отдельному виду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товаров, работ, услуг для обеспечения муниципальных нужд за отчетный финансовый год (в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 графиками платежей) по контрактам, информация о которых включена в реестр контрактов, заключенных органами местного самоуправления и подведомственными им муниципальным казенным  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общем объеме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оплаты по контрактам, включенным в указанные реестры (по графикам платежей), заключенным соответствующими органами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подведомственными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 муниципальными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бюджетными учреждениями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2" w:name="sub_10032"/>
      <w:bookmarkEnd w:id="1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доля контрактов органа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подведомственных ему муниципальных казенных   учреждений 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органа местного самоуправления </w:t>
      </w:r>
      <w:proofErr w:type="spellStart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 подведомственных ему муниципальных казенных и муниципальных бюджетных учреждений на приобретение товаров, работ, услуг, заключенных в отчетном финансовом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3" w:name="sub_1004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="00043F8F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043F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критерии, исходя из определения их значений, в процентном отношении к объему осуществляемых органами местного самоуправления</w:t>
      </w:r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подведомственными им муниципальными казенными  учреждениями закупок.</w:t>
      </w:r>
      <w:proofErr w:type="gramEnd"/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4" w:name="sub_1005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 целях формирования ведомственного перечня органы местного самоуправления </w:t>
      </w:r>
      <w:proofErr w:type="spellStart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5" w:name="sub_1006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6. Органы местного самоуправления</w:t>
      </w:r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при формировании ведомственного перечня вправе включить в него дополнительно: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6" w:name="sub_10061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7" w:name="sub_10062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8" w:name="sub_10063"/>
      <w:bookmarkEnd w:id="7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4" w:anchor="sub_1100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приложения № 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настоящим Правилам, в том числе с учетом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9" w:name="sub_1007"/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7. Значения потребительских свойств и иных характеристик (в том числе</w:t>
      </w:r>
      <w:r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предельные цены) отдельных видов товаров, работ, услуг, включенных в ведомственный перечень, устанавливаются: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outlineLvl w:val="0"/>
        <w:rPr>
          <w:rFonts w:ascii="Times New Roman" w:eastAsia="Times New Roman" w:hAnsi="Times New Roman"/>
          <w:bCs/>
          <w:sz w:val="28"/>
          <w:szCs w:val="28"/>
          <w:shd w:val="clear" w:color="auto" w:fill="D8EDE8"/>
          <w:lang w:eastAsia="ru-RU"/>
        </w:rPr>
      </w:pPr>
      <w:bookmarkStart w:id="10" w:name="sub_10071"/>
      <w:bookmarkEnd w:id="9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с учетом категорий и (или) групп должностей работников органов местного самоуправления </w:t>
      </w:r>
      <w:proofErr w:type="spellStart"/>
      <w:r w:rsidR="00A55939">
        <w:rPr>
          <w:rFonts w:ascii="Times New Roman" w:eastAsia="Times New Roman" w:hAnsi="Times New Roman"/>
          <w:bCs/>
          <w:sz w:val="28"/>
          <w:szCs w:val="28"/>
          <w:lang w:eastAsia="ru-RU"/>
        </w:rPr>
        <w:t>Чулымского</w:t>
      </w:r>
      <w:proofErr w:type="spellEnd"/>
      <w:r w:rsidR="00A55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и подведомственных им муниципальных казенных учреждений, если затраты на их приобретение в соответствии с требованиями к определению нормативных затрат на обеспечение функций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</w:t>
      </w:r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включая подведомственные муниципальные казенные учреждения,  утвержденными  администрацией</w:t>
      </w:r>
      <w:r w:rsidR="00A55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55939">
        <w:rPr>
          <w:rFonts w:ascii="Times New Roman" w:eastAsia="Times New Roman" w:hAnsi="Times New Roman"/>
          <w:bCs/>
          <w:sz w:val="28"/>
          <w:szCs w:val="28"/>
          <w:lang w:eastAsia="ru-RU"/>
        </w:rPr>
        <w:t>Чулымского</w:t>
      </w:r>
      <w:proofErr w:type="spellEnd"/>
      <w:r w:rsidR="00A559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(далее - правила определения нормативных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затрат), определяются с учетом категорий и (или) групп должностей работников;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11" w:name="sub_10072"/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 </w:t>
      </w:r>
      <w:proofErr w:type="spellStart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A559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12" w:name="sub_1008"/>
      <w:bookmarkEnd w:id="11"/>
      <w:r>
        <w:rPr>
          <w:rFonts w:ascii="Times New Roman" w:eastAsia="Times New Roman" w:hAnsi="Times New Roman"/>
          <w:sz w:val="28"/>
          <w:szCs w:val="28"/>
          <w:lang w:eastAsia="ru-RU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</w:t>
      </w:r>
      <w:r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2"/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E16B6A">
          <w:pgSz w:w="11905" w:h="16837"/>
          <w:pgMar w:top="567" w:right="567" w:bottom="1134" w:left="1134" w:header="720" w:footer="720" w:gutter="0"/>
          <w:cols w:space="720"/>
        </w:sect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left="8505" w:right="-4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1100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Приложение № 1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 xml:space="preserve">к </w:t>
      </w:r>
      <w:hyperlink r:id="rId5" w:anchor="sub_1000" w:history="1">
        <w:r>
          <w:rPr>
            <w:rStyle w:val="a4"/>
            <w:rFonts w:ascii="Times New Roman" w:eastAsia="Times New Roman" w:hAnsi="Times New Roman"/>
            <w:sz w:val="24"/>
            <w:szCs w:val="28"/>
            <w:lang w:eastAsia="ru-RU"/>
          </w:rPr>
          <w:t>Правилам</w:t>
        </w:r>
      </w:hyperlink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bookmarkEnd w:id="13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определения требований к закупаемым органами  местного самоуправления </w:t>
      </w:r>
      <w:proofErr w:type="spellStart"/>
      <w:r w:rsidR="00A55939">
        <w:rPr>
          <w:rFonts w:ascii="Times New Roman" w:eastAsia="Times New Roman" w:hAnsi="Times New Roman"/>
          <w:sz w:val="24"/>
          <w:szCs w:val="28"/>
          <w:lang w:eastAsia="ru-RU"/>
        </w:rPr>
        <w:t>Чулымского</w:t>
      </w:r>
      <w:proofErr w:type="spellEnd"/>
      <w:r w:rsidR="00A55939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и подведомственными им муниципальными казенными учреждениями   отдельным видам товаров, работ, услуг (в том числе предельные цены товаров, работ, услуг)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D8EDE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(форма)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ВЕДОМСТВЕННЫЙ ПЕРЕЧЕНЬ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отдельных видов товаров, работ, услуг, их потребительские свойства (в том числе качество) и иные 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характеристики (в том числе предельные цены товаров, работ, услуг) к ним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991"/>
        <w:gridCol w:w="1701"/>
        <w:gridCol w:w="850"/>
        <w:gridCol w:w="1134"/>
        <w:gridCol w:w="2409"/>
        <w:gridCol w:w="2549"/>
        <w:gridCol w:w="852"/>
        <w:gridCol w:w="141"/>
        <w:gridCol w:w="708"/>
        <w:gridCol w:w="547"/>
        <w:gridCol w:w="1397"/>
        <w:gridCol w:w="750"/>
        <w:gridCol w:w="1138"/>
      </w:tblGrid>
      <w:tr w:rsidR="00E16B6A" w:rsidTr="00E16B6A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B6A" w:rsidRDefault="00E16B6A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Код по ОКПД*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Единица измерения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 w:rsidR="00A55939">
              <w:rPr>
                <w:rFonts w:ascii="Times New Roman" w:eastAsia="Times New Roman" w:hAnsi="Times New Roman"/>
                <w:spacing w:val="-6"/>
                <w:lang w:eastAsia="ru-RU"/>
              </w:rPr>
              <w:t>Чулымского</w:t>
            </w:r>
            <w:proofErr w:type="spellEnd"/>
            <w:r w:rsidR="00A5593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района </w:t>
            </w:r>
          </w:p>
        </w:tc>
        <w:tc>
          <w:tcPr>
            <w:tcW w:w="5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органами местного 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lang w:eastAsia="ru-RU"/>
              </w:rPr>
              <w:t>самоуправления</w:t>
            </w:r>
            <w:r w:rsidR="00A55939">
              <w:rPr>
                <w:rFonts w:ascii="Times New Roman" w:eastAsia="Times New Roman" w:hAnsi="Times New Roman"/>
                <w:spacing w:val="-6"/>
                <w:lang w:eastAsia="ru-RU"/>
              </w:rPr>
              <w:t>Чулымского</w:t>
            </w:r>
            <w:proofErr w:type="spellEnd"/>
            <w:r w:rsidR="00A5593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района</w:t>
            </w:r>
          </w:p>
        </w:tc>
      </w:tr>
      <w:tr w:rsidR="00E16B6A" w:rsidTr="00E16B6A">
        <w:trPr>
          <w:cantSplit/>
          <w:trHeight w:val="15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характеристика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значение характеристики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значение характеристики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rFonts w:ascii="Times New Roman" w:eastAsia="Times New Roman" w:hAnsi="Times New Roman"/>
                <w:spacing w:val="-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pacing w:val="-8"/>
                <w:lang w:eastAsia="ru-RU"/>
              </w:rPr>
              <w:t>утвержденной</w:t>
            </w:r>
            <w:proofErr w:type="gramEnd"/>
            <w:r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администрацией </w:t>
            </w:r>
            <w:proofErr w:type="spellStart"/>
            <w:r w:rsidR="00A55939">
              <w:rPr>
                <w:rFonts w:ascii="Times New Roman" w:eastAsia="Times New Roman" w:hAnsi="Times New Roman"/>
                <w:spacing w:val="-8"/>
                <w:lang w:eastAsia="ru-RU"/>
              </w:rPr>
              <w:t>Чулымского</w:t>
            </w:r>
            <w:proofErr w:type="spellEnd"/>
            <w:r w:rsidR="00A55939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pacing w:val="-8"/>
                <w:lang w:eastAsia="ru-RU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района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lang w:eastAsia="ru-RU"/>
              </w:rPr>
              <w:t>функциональное назначение**</w:t>
            </w:r>
          </w:p>
        </w:tc>
      </w:tr>
      <w:tr w:rsidR="00E16B6A" w:rsidTr="00E16B6A"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26282F"/>
                <w:spacing w:val="-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 к </w:t>
            </w:r>
            <w:hyperlink r:id="rId6" w:anchor="sub_1000" w:history="1">
              <w:r>
                <w:rPr>
                  <w:rStyle w:val="a4"/>
                  <w:rFonts w:ascii="Times New Roman" w:eastAsia="Times New Roman" w:hAnsi="Times New Roman" w:cs="Arial"/>
                  <w:bCs/>
                  <w:spacing w:val="-8"/>
                  <w:lang w:eastAsia="ru-RU"/>
                </w:rPr>
                <w:t>Правилам</w:t>
              </w:r>
            </w:hyperlink>
            <w:r>
              <w:rPr>
                <w:rFonts w:ascii="Times New Roman" w:eastAsia="Times New Roman" w:hAnsi="Times New Roman" w:cs="Arial"/>
                <w:bCs/>
                <w:color w:val="000000"/>
                <w:spacing w:val="-8"/>
                <w:shd w:val="clear" w:color="auto" w:fill="D8EDE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определения требований к закупаемым органами  местного самоуправления </w:t>
            </w:r>
            <w:proofErr w:type="spellStart"/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района и подведомственными им муниципальными казенными учреждениями   отдельным видам товаров, работ, услуг (в том числе предельные цены товаров, работ, услуг), утвержденных постановлением </w:t>
            </w:r>
            <w:proofErr w:type="spellStart"/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администрации</w:t>
            </w:r>
            <w:r w:rsidR="00A55939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Чулымского</w:t>
            </w:r>
            <w:proofErr w:type="spellEnd"/>
            <w:r w:rsidR="00A55939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района</w:t>
            </w:r>
            <w:proofErr w:type="gramEnd"/>
          </w:p>
        </w:tc>
      </w:tr>
      <w:tr w:rsidR="00E16B6A" w:rsidTr="00E16B6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</w:tr>
      <w:tr w:rsidR="00E16B6A" w:rsidTr="00E16B6A"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Дополнительный перечень отдельных видов товаров, работ, услуг, определенный органом местного самоуправления </w:t>
            </w:r>
            <w:proofErr w:type="spellStart"/>
            <w:r w:rsidR="00A55939">
              <w:rPr>
                <w:rFonts w:ascii="Times New Roman" w:eastAsia="Times New Roman" w:hAnsi="Times New Roman"/>
                <w:spacing w:val="-6"/>
                <w:lang w:eastAsia="ru-RU"/>
              </w:rPr>
              <w:t>Чулымского</w:t>
            </w:r>
            <w:proofErr w:type="spellEnd"/>
            <w:r w:rsidR="00A5593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района</w:t>
            </w:r>
          </w:p>
        </w:tc>
      </w:tr>
      <w:tr w:rsidR="00E16B6A" w:rsidTr="00E16B6A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6A" w:rsidRDefault="00E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</w:tr>
    </w:tbl>
    <w:p w:rsidR="00E16B6A" w:rsidRDefault="00E16B6A" w:rsidP="00E16B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lang w:eastAsia="ru-RU"/>
        </w:rPr>
      </w:pPr>
      <w:r>
        <w:rPr>
          <w:rFonts w:ascii="Times New Roman" w:eastAsia="Times New Roman" w:hAnsi="Times New Roman"/>
          <w:spacing w:val="-6"/>
          <w:lang w:eastAsia="ru-RU"/>
        </w:rPr>
        <w:t>--------------------------------</w:t>
      </w: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  <w:bookmarkStart w:id="14" w:name="P153"/>
      <w:bookmarkEnd w:id="14"/>
      <w:r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>&lt;*&gt; Указываются коды подкатегорий товаров, работ, услуг</w:t>
      </w: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  <w:proofErr w:type="gramEnd"/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E16B6A" w:rsidRDefault="00E16B6A" w:rsidP="00E16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 </w:t>
      </w:r>
      <w:hyperlink r:id="rId7" w:anchor="sub_1000" w:history="1">
        <w:r>
          <w:rPr>
            <w:rStyle w:val="a4"/>
            <w:rFonts w:ascii="Times New Roman" w:eastAsia="Times New Roman" w:hAnsi="Times New Roman"/>
            <w:sz w:val="24"/>
            <w:szCs w:val="28"/>
            <w:lang w:eastAsia="ru-RU"/>
          </w:rPr>
          <w:t>Правилам</w:t>
        </w:r>
      </w:hyperlink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определения требований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закупаемым </w:t>
      </w:r>
    </w:p>
    <w:p w:rsidR="00E16B6A" w:rsidRDefault="00E16B6A" w:rsidP="00E16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органами  местного самоуправления </w:t>
      </w:r>
    </w:p>
    <w:p w:rsidR="00E16B6A" w:rsidRDefault="00A55939" w:rsidP="00E16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сельсовета </w:t>
      </w:r>
      <w:proofErr w:type="spellStart"/>
      <w:r w:rsidR="00E16B6A">
        <w:rPr>
          <w:rFonts w:ascii="Times New Roman" w:eastAsia="Times New Roman" w:hAnsi="Times New Roman"/>
          <w:sz w:val="24"/>
          <w:szCs w:val="28"/>
          <w:lang w:eastAsia="ru-RU"/>
        </w:rPr>
        <w:t>Здвинского</w:t>
      </w:r>
      <w:proofErr w:type="spellEnd"/>
      <w:r w:rsidR="00E16B6A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и подведомственными им </w:t>
      </w:r>
    </w:p>
    <w:p w:rsidR="00E16B6A" w:rsidRDefault="00E16B6A" w:rsidP="00E16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муниципальными казенными учреждениями   </w:t>
      </w:r>
    </w:p>
    <w:p w:rsidR="00E16B6A" w:rsidRDefault="00E16B6A" w:rsidP="00E16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отдельным видам товаров, работ, услуг </w:t>
      </w:r>
    </w:p>
    <w:p w:rsidR="00E16B6A" w:rsidRDefault="00E16B6A" w:rsidP="00E16B6A">
      <w:pPr>
        <w:spacing w:after="0" w:line="240" w:lineRule="auto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(в том числе предельные цены товаров, работ, услуг)</w:t>
      </w:r>
      <w:r>
        <w:rPr>
          <w:rFonts w:ascii="Times New Roman" w:hAnsi="Times New Roman"/>
        </w:rPr>
        <w:t xml:space="preserve"> 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ОБЯЗАТЕЛЬНЫЙ ПЕРЕЧЕНЬ</w:t>
      </w: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отдельных видов товаров, работ, услуг,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</w:t>
      </w:r>
    </w:p>
    <w:p w:rsidR="00E16B6A" w:rsidRDefault="00E16B6A" w:rsidP="00E16B6A"/>
    <w:tbl>
      <w:tblPr>
        <w:tblpPr w:leftFromText="180" w:rightFromText="180" w:vertAnchor="text" w:horzAnchor="margin" w:tblpXSpec="center" w:tblpY="199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5"/>
        <w:gridCol w:w="1053"/>
        <w:gridCol w:w="1131"/>
        <w:gridCol w:w="1131"/>
        <w:gridCol w:w="708"/>
        <w:gridCol w:w="992"/>
        <w:gridCol w:w="1572"/>
        <w:gridCol w:w="1559"/>
        <w:gridCol w:w="144"/>
        <w:gridCol w:w="140"/>
        <w:gridCol w:w="14"/>
        <w:gridCol w:w="1687"/>
        <w:gridCol w:w="14"/>
      </w:tblGrid>
      <w:tr w:rsidR="00E16B6A" w:rsidTr="00E16B6A">
        <w:trPr>
          <w:gridAfter w:val="1"/>
          <w:wAfter w:w="14" w:type="dxa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7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16B6A" w:rsidTr="00E16B6A">
        <w:trPr>
          <w:gridAfter w:val="1"/>
          <w:wAfter w:w="14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E16B6A" w:rsidTr="00E16B6A">
        <w:trPr>
          <w:gridAfter w:val="1"/>
          <w:wAfter w:w="14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6B6A" w:rsidTr="00E16B6A">
        <w:trPr>
          <w:gridAfter w:val="1"/>
          <w:wAfter w:w="14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"специалисты"</w:t>
            </w:r>
          </w:p>
        </w:tc>
      </w:tr>
      <w:tr w:rsidR="00E16B6A" w:rsidTr="00E16B6A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Заместитель руководителя  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6B6A" w:rsidTr="00E16B6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Машины вычислительные электронные цифровые портативные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массой не более 10 кг для автоматической обработки данных "ноутбуки").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Пояснения по требуемой продукции: ноутбуки.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размер и тип экрана, вес, тип процессора, частота процессора,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E16B6A" w:rsidTr="00E16B6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для автоматической обработки данных: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устройства, устройства ввода, устройства вывода.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компьютеры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персональ-ные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настольные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E16B6A" w:rsidTr="00E16B6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Устройства ввода/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выво-да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данных, содержащие или не содержащие в одном корпусе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устройства.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рублей</w:t>
            </w:r>
          </w:p>
        </w:tc>
      </w:tr>
      <w:tr w:rsidR="00E16B6A" w:rsidTr="00E16B6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Аппаратура, передающая для радиосвязи, радиовещания и телевидения.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10 тыс.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10 тыс.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 тыс.</w:t>
            </w:r>
          </w:p>
        </w:tc>
      </w:tr>
      <w:tr w:rsidR="00E16B6A" w:rsidTr="00E16B6A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6B6A" w:rsidTr="00E16B6A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1,5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 1,2 млн.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6B6A" w:rsidTr="00E16B6A">
        <w:trPr>
          <w:trHeight w:val="5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   6.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</w:tc>
      </w:tr>
      <w:tr w:rsidR="00E16B6A" w:rsidTr="00E16B6A">
        <w:trPr>
          <w:trHeight w:val="481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</w:tr>
      <w:tr w:rsidR="00E16B6A" w:rsidTr="00E16B6A">
        <w:trPr>
          <w:trHeight w:val="8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6A" w:rsidRDefault="00E16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  <w:tr w:rsidR="00E16B6A" w:rsidTr="00E16B6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Мебель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материал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(металл)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6B6A" w:rsidTr="00E16B6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Предельное значение - </w:t>
            </w:r>
          </w:p>
          <w:p w:rsidR="00E16B6A" w:rsidRDefault="00E1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древесина хвойных; возможные значения: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</w:tbl>
    <w:p w:rsidR="00E16B6A" w:rsidRDefault="00E16B6A" w:rsidP="00E16B6A"/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6A" w:rsidRDefault="00E16B6A" w:rsidP="00E1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25DF" w:rsidRDefault="00C825DF"/>
    <w:sectPr w:rsidR="00C825DF" w:rsidSect="00E16B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B6A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8F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C20"/>
    <w:rsid w:val="00045E51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7D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7B9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6D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39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678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B6A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B7E8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90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6B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6B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qFormat/>
    <w:rsid w:val="00E16B6A"/>
    <w:rPr>
      <w:b/>
      <w:bCs/>
    </w:rPr>
  </w:style>
  <w:style w:type="character" w:styleId="a4">
    <w:name w:val="Hyperlink"/>
    <w:basedOn w:val="a0"/>
    <w:uiPriority w:val="99"/>
    <w:semiHidden/>
    <w:unhideWhenUsed/>
    <w:rsid w:val="00E16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5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4" Type="http://schemas.openxmlformats.org/officeDocument/2006/relationships/hyperlink" Target="file:///C:\DOCUME~1\Admin\LOCALS~1\Temp\Rar$DI00.016\&#1055;&#1088;&#1072;&#1074;&#1080;&#1083;&#1086;%20&#1086;&#1087;&#1088;&#1077;&#1076;&#1077;&#1083;&#1077;&#1085;&#1080;&#1103;%20&#1090;&#1088;&#1077;&#1073;&#1086;&#1074;&#1072;&#1085;&#1080;&#1081;%20%20&#1082;%20%20&#1086;&#1090;&#1076;&#1077;&#1083;&#1100;&#1085;&#1099;&#1084;%20&#1058;&#1056;&#1059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2018-02-20T09:30:00Z</dcterms:created>
  <dcterms:modified xsi:type="dcterms:W3CDTF">2018-02-21T05:52:00Z</dcterms:modified>
</cp:coreProperties>
</file>