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1810846" w:displacedByCustomXml="next"/>
    <w:bookmarkStart w:id="1" w:name="_Toc411810481" w:displacedByCustomXml="next"/>
    <w:bookmarkStart w:id="2" w:name="_Toc411808511" w:displacedByCustomXml="next"/>
    <w:bookmarkStart w:id="3" w:name="_Toc362704192" w:displacedByCustomXml="next"/>
    <w:bookmarkStart w:id="4" w:name="_Toc294519886" w:displacedByCustomXml="next"/>
    <w:sdt>
      <w:sdtPr>
        <w:rPr>
          <w:rFonts w:ascii="Times New Roman" w:eastAsia="Times New Roman" w:hAnsi="Times New Roman" w:cs="Times New Roman"/>
          <w:b w:val="0"/>
          <w:bCs w:val="0"/>
          <w:i w:val="0"/>
          <w:noProof w:val="0"/>
          <w:color w:val="auto"/>
          <w:sz w:val="24"/>
          <w:szCs w:val="20"/>
          <w:lang w:eastAsia="ru-RU"/>
        </w:rPr>
        <w:id w:val="40958776"/>
        <w:docPartObj>
          <w:docPartGallery w:val="Table of Contents"/>
          <w:docPartUnique/>
        </w:docPartObj>
      </w:sdtPr>
      <w:sdtContent>
        <w:p w:rsidR="003F3425" w:rsidRDefault="003F3425" w:rsidP="00A95CA7">
          <w:pPr>
            <w:pStyle w:val="afc"/>
          </w:pPr>
          <w:r>
            <w:t>Оглавление</w:t>
          </w:r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r>
            <w:fldChar w:fldCharType="begin"/>
          </w:r>
          <w:r w:rsidR="003F3425">
            <w:instrText xml:space="preserve"> TOC \o "1-3" \h \z \u </w:instrText>
          </w:r>
          <w:r>
            <w:fldChar w:fldCharType="separate"/>
          </w:r>
          <w:hyperlink w:anchor="_Toc413757211" w:history="1">
            <w:r w:rsidR="00D46D0E" w:rsidRPr="00785BE5">
              <w:rPr>
                <w:rStyle w:val="ac"/>
              </w:rPr>
              <w:t>ВВЕДЕНИЕ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2" w:history="1">
            <w:r w:rsidR="00D46D0E" w:rsidRPr="00785BE5">
              <w:rPr>
                <w:rStyle w:val="ac"/>
              </w:rPr>
              <w:t>1. СОВРЕМЕННОЕ И ПРОГНОЗИРУЕМОЕ СОСТОЯНИЕ ТЕРРИТОРИИ МУНИЦИПАЛЬНОГО ОБРАЗОВАНИЯ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3" w:history="1">
            <w:r w:rsidR="00D46D0E" w:rsidRPr="00785BE5">
              <w:rPr>
                <w:rStyle w:val="ac"/>
              </w:rPr>
              <w:t>1.1 Технико-экономические показатели муниципального образования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4" w:history="1">
            <w:r w:rsidR="00D46D0E" w:rsidRPr="00785BE5">
              <w:rPr>
                <w:rStyle w:val="ac"/>
              </w:rPr>
              <w:t>1.2 Краткая характеристика физико-географических и климатических условий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5" w:history="1">
            <w:r w:rsidR="00D46D0E" w:rsidRPr="00785BE5">
              <w:rPr>
                <w:rStyle w:val="ac"/>
              </w:rPr>
              <w:t>1.3 Характеристика населенного пункта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6" w:history="1">
            <w:r w:rsidR="00D46D0E" w:rsidRPr="00785BE5">
              <w:rPr>
                <w:rStyle w:val="ac"/>
              </w:rPr>
              <w:t>2. СОВРЕМЕННОЕ СОСТОЯНИЕ СИСТЕМЫ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7" w:history="1">
            <w:r w:rsidR="00D46D0E" w:rsidRPr="00785BE5">
              <w:rPr>
                <w:rStyle w:val="ac"/>
              </w:rPr>
              <w:t>2.1 Основные сведения о системе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8" w:history="1">
            <w:r w:rsidR="00D46D0E" w:rsidRPr="00785BE5">
              <w:rPr>
                <w:rStyle w:val="ac"/>
              </w:rPr>
              <w:t>2.2 Бесхозные объекты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19" w:history="1">
            <w:r w:rsidR="00D46D0E" w:rsidRPr="00785BE5">
              <w:rPr>
                <w:rStyle w:val="ac"/>
              </w:rPr>
              <w:t>3. МЕРОПРИЯТИЯ ПО ТЕРРИТОРИАЛЬНОМУ ПЛАНИРОВАНИЮ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0" w:history="1">
            <w:r w:rsidR="00D46D0E" w:rsidRPr="00785BE5">
              <w:rPr>
                <w:rStyle w:val="ac"/>
              </w:rPr>
              <w:t>3.1 Жилищное строительство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1" w:history="1">
            <w:r w:rsidR="00D46D0E" w:rsidRPr="00785BE5">
              <w:rPr>
                <w:rStyle w:val="ac"/>
              </w:rPr>
              <w:t>3.2 Теплоснабжение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2" w:history="1">
            <w:r w:rsidR="00D46D0E" w:rsidRPr="00785BE5">
              <w:rPr>
                <w:rStyle w:val="ac"/>
              </w:rPr>
              <w:t>3.2.1 Анализ схемы теплоснабжения поселения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3" w:history="1">
            <w:r w:rsidR="00D46D0E" w:rsidRPr="00785BE5">
              <w:rPr>
                <w:rStyle w:val="ac"/>
              </w:rPr>
              <w:t>3.2.2 Температурный график тепловой сети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4" w:history="1">
            <w:r w:rsidR="00D46D0E" w:rsidRPr="00785BE5">
              <w:rPr>
                <w:rStyle w:val="ac"/>
              </w:rPr>
              <w:t>3.2.3 Источники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5" w:history="1">
            <w:r w:rsidR="00D46D0E" w:rsidRPr="00785BE5">
              <w:rPr>
                <w:rStyle w:val="ac"/>
              </w:rPr>
              <w:t>3.2.4 Схема системы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6" w:history="1">
            <w:r w:rsidR="00D46D0E" w:rsidRPr="00785BE5">
              <w:rPr>
                <w:rStyle w:val="ac"/>
              </w:rPr>
              <w:t>4. ПРЕДЛОЖЕНИЯ ПО СТРОИТЕЛЬСТВУ, РЕКОНСТРУКЦИИ И ТЕХНИЧЕСКОМУ ПЕРЕВООРУЖЕНИЮ ИСТОЧНИКОВ ТЕПЛОВОЙ ЭНЕРГИИ  И ТЕПЛОВЫХ СЕТЕЙ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7" w:history="1">
            <w:r w:rsidR="00D46D0E" w:rsidRPr="00785BE5">
              <w:rPr>
                <w:rStyle w:val="ac"/>
              </w:rPr>
              <w:t>4.1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8" w:history="1">
            <w:r w:rsidR="00D46D0E" w:rsidRPr="00785BE5">
              <w:rPr>
                <w:rStyle w:val="ac"/>
              </w:rPr>
              <w:t>4.2  Предложения по строительству и реконструкции тепловых сетей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29" w:history="1">
            <w:r w:rsidR="00D46D0E" w:rsidRPr="00785BE5">
              <w:rPr>
                <w:rStyle w:val="ac"/>
              </w:rPr>
              <w:t>5. ИНВЕСТИЦИИ В СТРОИТЕЛЬСТВО, РЕКОНСТРУКЦИЮ И ТЕХНИЧЕСКОЕ ПЕРЕВООРУЖЕНИЕ ОБЪЕКТОВ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30" w:history="1">
            <w:r w:rsidR="00D46D0E" w:rsidRPr="00785BE5">
              <w:rPr>
                <w:rStyle w:val="ac"/>
              </w:rPr>
              <w:t>5.1 Инвестиции в источники теплоснабжения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31" w:history="1">
            <w:r w:rsidR="00D46D0E" w:rsidRPr="00785BE5">
              <w:rPr>
                <w:rStyle w:val="ac"/>
              </w:rPr>
              <w:t>5.2 Инвестиции в тепловые сети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32" w:history="1">
            <w:r w:rsidR="00D46D0E" w:rsidRPr="00785BE5">
              <w:rPr>
                <w:rStyle w:val="ac"/>
              </w:rPr>
              <w:t>6. РЕШЕНИЕ ПО ОПРЕДЕЛЕНИЮ ЕДИНОЙ ТЕПЛОСНАБЖАЮЩЕЙ ОРГАНИЗАЦИИ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33" w:history="1">
            <w:r w:rsidR="00D46D0E" w:rsidRPr="00785BE5">
              <w:rPr>
                <w:rStyle w:val="ac"/>
              </w:rPr>
              <w:t>7. РЕШЕНИЯ ПО БЕСХОЗЯЙСТВЕННЫМ ТЕПЛОВЫМ СЕТЯМ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46D0E" w:rsidRDefault="00AE1F12" w:rsidP="00127AE3">
          <w:pPr>
            <w:pStyle w:val="11"/>
            <w:ind w:firstLine="0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13757234" w:history="1">
            <w:r w:rsidR="00D46D0E" w:rsidRPr="00785BE5">
              <w:rPr>
                <w:rStyle w:val="ac"/>
              </w:rPr>
              <w:t>Приложение 1 –График температурного режима работы котельной</w:t>
            </w:r>
            <w:r w:rsidR="00D46D0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D0E">
              <w:rPr>
                <w:webHidden/>
              </w:rPr>
              <w:instrText xml:space="preserve"> PAGEREF _Toc413757234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92080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3F3425" w:rsidRDefault="00AE1F12" w:rsidP="003F3425">
          <w:pPr>
            <w:pStyle w:val="11"/>
            <w:ind w:firstLine="0"/>
          </w:pPr>
          <w:r>
            <w:fldChar w:fldCharType="end"/>
          </w:r>
          <w:r w:rsidR="003F3425">
            <w:t xml:space="preserve">Приложение 2 - Карта-схема </w:t>
          </w:r>
          <w:r w:rsidR="00CF3B9A">
            <w:t>с</w:t>
          </w:r>
          <w:r w:rsidR="00F1512A">
            <w:t>.</w:t>
          </w:r>
          <w:r w:rsidR="00127AE3">
            <w:t xml:space="preserve"> </w:t>
          </w:r>
          <w:r w:rsidR="00736960">
            <w:t>Чулым</w:t>
          </w:r>
          <w:r w:rsidR="009B4A4C">
            <w:t xml:space="preserve"> МО</w:t>
          </w:r>
          <w:r w:rsidR="003F3425">
            <w:t xml:space="preserve"> </w:t>
          </w:r>
          <w:r w:rsidR="00736960">
            <w:t>Чулымского</w:t>
          </w:r>
          <w:r w:rsidR="00127AE3">
            <w:t xml:space="preserve"> </w:t>
          </w:r>
          <w:r w:rsidR="003F3425">
            <w:t>сельсовета</w:t>
          </w:r>
          <w:r w:rsidR="003F3425" w:rsidRPr="00263DA3">
            <w:t xml:space="preserve"> НСО</w:t>
          </w:r>
        </w:p>
        <w:p w:rsidR="00CF3B9A" w:rsidRPr="00CF3B9A" w:rsidRDefault="00CF3B9A" w:rsidP="0087284C">
          <w:pPr>
            <w:pStyle w:val="11"/>
            <w:ind w:firstLine="0"/>
          </w:pPr>
          <w:r>
            <w:t xml:space="preserve">          </w:t>
          </w:r>
          <w:r w:rsidR="00D46D0E">
            <w:t xml:space="preserve"> </w:t>
          </w:r>
        </w:p>
        <w:p w:rsidR="00CF3B9A" w:rsidRPr="00CF3B9A" w:rsidRDefault="00CF3B9A" w:rsidP="00CF3B9A"/>
        <w:p w:rsidR="003F3425" w:rsidRDefault="00AE1F12"/>
      </w:sdtContent>
    </w:sdt>
    <w:p w:rsidR="00D0545B" w:rsidRDefault="00D0545B" w:rsidP="008E6798">
      <w:pPr>
        <w:pStyle w:val="11"/>
      </w:pPr>
    </w:p>
    <w:p w:rsidR="00304C2A" w:rsidRDefault="00304C2A">
      <w:pPr>
        <w:spacing w:after="200" w:line="276" w:lineRule="auto"/>
        <w:ind w:firstLine="0"/>
        <w:jc w:val="left"/>
        <w:rPr>
          <w:i/>
          <w:iCs/>
          <w:szCs w:val="24"/>
        </w:rPr>
      </w:pPr>
      <w:r>
        <w:br w:type="page"/>
      </w:r>
    </w:p>
    <w:p w:rsidR="00304C2A" w:rsidRPr="00F37B19" w:rsidRDefault="00304C2A" w:rsidP="00F37B19">
      <w:pPr>
        <w:pStyle w:val="1"/>
      </w:pPr>
      <w:bookmarkStart w:id="5" w:name="_Toc411811123"/>
      <w:bookmarkStart w:id="6" w:name="_Toc411816206"/>
      <w:bookmarkStart w:id="7" w:name="_Toc413757211"/>
      <w:r w:rsidRPr="00F37B19">
        <w:lastRenderedPageBreak/>
        <w:t>ВВЕДЕНИЕ</w:t>
      </w:r>
      <w:bookmarkEnd w:id="3"/>
      <w:bookmarkEnd w:id="2"/>
      <w:bookmarkEnd w:id="1"/>
      <w:bookmarkEnd w:id="0"/>
      <w:bookmarkEnd w:id="5"/>
      <w:bookmarkEnd w:id="6"/>
      <w:bookmarkEnd w:id="7"/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Развитие систем теплоснабжения поселений в соответствии с требованиями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E7A64">
          <w:rPr>
            <w:noProof/>
          </w:rPr>
          <w:t>2010 г</w:t>
        </w:r>
      </w:smartTag>
      <w:r w:rsidRPr="00EE7A64">
        <w:rPr>
          <w:noProof/>
        </w:rPr>
        <w:t>. N 190-ФЗ "О теплоснабжении"  необходимо для удовлетворения спроса на тепловую энергию и тепловую мощность, теплоснабжение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Схема теплоснабжения </w:t>
      </w:r>
      <w:proofErr w:type="spellStart"/>
      <w:r w:rsidR="00736960">
        <w:t>Чулымского</w:t>
      </w:r>
      <w:proofErr w:type="spellEnd"/>
      <w:r w:rsidR="00D0545B">
        <w:t xml:space="preserve"> сельсовета </w:t>
      </w:r>
      <w:proofErr w:type="spellStart"/>
      <w:r w:rsidR="00D0545B">
        <w:t>З</w:t>
      </w:r>
      <w:r w:rsidRPr="00EE7A64">
        <w:t>двинского</w:t>
      </w:r>
      <w:proofErr w:type="spellEnd"/>
      <w:r w:rsidRPr="00EE7A64">
        <w:t xml:space="preserve"> района Новосибирской области</w:t>
      </w:r>
      <w:r w:rsidRPr="00EE7A64">
        <w:rPr>
          <w:noProof/>
        </w:rPr>
        <w:t xml:space="preserve"> разработана на основании заказа и задания на проектирование, выданных Администрацией </w:t>
      </w:r>
      <w:proofErr w:type="spellStart"/>
      <w:r w:rsidR="00736960">
        <w:t>Чулымского</w:t>
      </w:r>
      <w:proofErr w:type="spellEnd"/>
      <w:r w:rsidRPr="00EE7A64">
        <w:t xml:space="preserve"> сельсовета </w:t>
      </w:r>
      <w:proofErr w:type="spellStart"/>
      <w:r w:rsidRPr="00EE7A64">
        <w:t>Звдвинского</w:t>
      </w:r>
      <w:proofErr w:type="spellEnd"/>
      <w:r w:rsidRPr="00EE7A64">
        <w:t xml:space="preserve"> района Новосибирской области</w:t>
      </w:r>
      <w:r w:rsidRPr="00EE7A64">
        <w:rPr>
          <w:noProof/>
        </w:rPr>
        <w:t>.</w:t>
      </w:r>
    </w:p>
    <w:p w:rsidR="00304C2A" w:rsidRDefault="00304C2A" w:rsidP="00304C2A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теплоснабжения </w:t>
      </w:r>
      <w:r w:rsidRPr="00EE7A64">
        <w:t>с</w:t>
      </w:r>
      <w:r w:rsidR="00F1512A">
        <w:t>.</w:t>
      </w:r>
      <w:r w:rsidRPr="00EE7A64">
        <w:t xml:space="preserve"> </w:t>
      </w:r>
      <w:r w:rsidR="00736960">
        <w:t>Чулым</w:t>
      </w:r>
      <w:r w:rsidR="009B4A4C">
        <w:t>.</w:t>
      </w:r>
    </w:p>
    <w:p w:rsidR="007918D5" w:rsidRDefault="007918D5" w:rsidP="00304C2A"/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Нормативно–правовая база для разработки схемы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постановления Правительства Российской Федерации от 22 февраля 2012 г. №154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"О требованиях к схемам теплоснабжения, порядку их разработки и утверждения";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Федеральный закон «О теплоснабжении». Приказ №190-ФЗ от 27.07.2010 г.;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 xml:space="preserve">– </w:t>
      </w:r>
      <w:proofErr w:type="spellStart"/>
      <w:r w:rsidRPr="007918D5">
        <w:rPr>
          <w:rFonts w:eastAsiaTheme="minorHAnsi"/>
          <w:szCs w:val="24"/>
          <w:lang w:eastAsia="en-US"/>
        </w:rPr>
        <w:t>СНиП</w:t>
      </w:r>
      <w:proofErr w:type="spellEnd"/>
      <w:r w:rsidRPr="007918D5">
        <w:rPr>
          <w:rFonts w:eastAsiaTheme="minorHAnsi"/>
          <w:szCs w:val="24"/>
          <w:lang w:eastAsia="en-US"/>
        </w:rPr>
        <w:t xml:space="preserve"> 41-02-2003 «Тепловые сети». Постановление Госстроя России от 24 июня 2003 года № 110;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 xml:space="preserve">– СП 124.13330.2012 «Тепловые сети. Актуализированная редакция </w:t>
      </w:r>
      <w:proofErr w:type="spellStart"/>
      <w:r w:rsidRPr="007918D5">
        <w:rPr>
          <w:rFonts w:eastAsiaTheme="minorHAnsi"/>
          <w:szCs w:val="24"/>
          <w:lang w:eastAsia="en-US"/>
        </w:rPr>
        <w:t>СНиП</w:t>
      </w:r>
      <w:proofErr w:type="spellEnd"/>
      <w:r w:rsidRPr="007918D5">
        <w:rPr>
          <w:rFonts w:eastAsiaTheme="minorHAnsi"/>
          <w:szCs w:val="24"/>
          <w:lang w:eastAsia="en-US"/>
        </w:rPr>
        <w:t xml:space="preserve"> 41-02-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2003». Приказ Министерства регионального развития Российской Федерации от 30 июня 2012 года №280.</w:t>
      </w:r>
    </w:p>
    <w:p w:rsid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Сроки реализации схемы</w:t>
      </w:r>
    </w:p>
    <w:p w:rsidR="00304C2A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В соответствии с требованиями постановления Правительства Российской Федерации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от 22 февраля 2012 г. №154 "О требованиях к схемам теплоснабжения, порядку их разработки и утверждения" схема будет реализована в период с</w:t>
      </w:r>
      <w:r>
        <w:rPr>
          <w:rFonts w:eastAsiaTheme="minorHAnsi"/>
          <w:szCs w:val="24"/>
          <w:lang w:eastAsia="en-US"/>
        </w:rPr>
        <w:t xml:space="preserve"> 2015</w:t>
      </w:r>
      <w:r w:rsidRPr="007918D5">
        <w:rPr>
          <w:rFonts w:eastAsiaTheme="minorHAnsi"/>
          <w:szCs w:val="24"/>
          <w:lang w:eastAsia="en-US"/>
        </w:rPr>
        <w:t xml:space="preserve"> по 203</w:t>
      </w:r>
      <w:r>
        <w:rPr>
          <w:rFonts w:eastAsiaTheme="minorHAnsi"/>
          <w:szCs w:val="24"/>
          <w:lang w:eastAsia="en-US"/>
        </w:rPr>
        <w:t xml:space="preserve">2 </w:t>
      </w:r>
      <w:r w:rsidRPr="007918D5">
        <w:rPr>
          <w:rFonts w:eastAsiaTheme="minorHAnsi"/>
          <w:szCs w:val="24"/>
          <w:lang w:eastAsia="en-US"/>
        </w:rPr>
        <w:t>годы.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Финансовые ресурсы, необходимые для реализации схемы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Финансирование мероприятий планируется проводить за счет получаемой прибыли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муниципального предприятия от продажи тепла, установления надбавки к ценам (тарифам) для потребителей, платы за подключение к сетям теплоснабжения, а также и за счет средств внебюджетных источников.</w:t>
      </w:r>
    </w:p>
    <w:p w:rsidR="00304C2A" w:rsidRPr="00F37B19" w:rsidRDefault="00304C2A" w:rsidP="00F37B19">
      <w:pPr>
        <w:pStyle w:val="1"/>
      </w:pPr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Start w:id="13" w:name="_Toc413757212"/>
      <w:r w:rsidRPr="00F37B19">
        <w:t>1. СОВРЕМЕННОЕ</w:t>
      </w:r>
      <w:r w:rsidR="003B4C19" w:rsidRPr="00F37B19">
        <w:t xml:space="preserve"> И ПРОГНОЗИРУЕМОЕ</w:t>
      </w:r>
      <w:r w:rsidRPr="00F37B19">
        <w:t xml:space="preserve"> СОСТОЯНИЕ ТЕРРИТОРИИ МУНИЦИПАЛЬНОГО ОБРАЗОВАНИЯ</w:t>
      </w:r>
      <w:bookmarkEnd w:id="8"/>
      <w:bookmarkEnd w:id="9"/>
      <w:bookmarkEnd w:id="10"/>
      <w:bookmarkEnd w:id="11"/>
      <w:bookmarkEnd w:id="12"/>
      <w:bookmarkEnd w:id="13"/>
    </w:p>
    <w:p w:rsidR="00304C2A" w:rsidRPr="00F37B19" w:rsidRDefault="00304C2A" w:rsidP="00F37B19">
      <w:pPr>
        <w:pStyle w:val="1"/>
      </w:pPr>
      <w:bookmarkStart w:id="14" w:name="_Toc411808513"/>
      <w:bookmarkStart w:id="15" w:name="_Toc411810483"/>
      <w:bookmarkStart w:id="16" w:name="_Toc411810848"/>
      <w:bookmarkStart w:id="17" w:name="_Toc411811125"/>
      <w:bookmarkStart w:id="18" w:name="_Toc411816208"/>
      <w:bookmarkStart w:id="19" w:name="_Toc413757213"/>
      <w:r w:rsidRPr="00F37B19">
        <w:t>1.1 Технико-экономические показатели муниципального образования</w:t>
      </w:r>
      <w:bookmarkEnd w:id="14"/>
      <w:bookmarkEnd w:id="15"/>
      <w:bookmarkEnd w:id="16"/>
      <w:bookmarkEnd w:id="17"/>
      <w:bookmarkEnd w:id="18"/>
      <w:bookmarkEnd w:id="19"/>
    </w:p>
    <w:p w:rsidR="00127AE3" w:rsidRPr="00EE7A64" w:rsidRDefault="00127AE3" w:rsidP="00127AE3"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 таблицей </w:t>
      </w:r>
      <w:r w:rsidR="00736960">
        <w:t xml:space="preserve">8 </w:t>
      </w:r>
      <w:r>
        <w:t xml:space="preserve">тома 2 Генерального плана МО </w:t>
      </w:r>
      <w:proofErr w:type="spellStart"/>
      <w:r w:rsidR="00736960"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НСО. </w:t>
      </w:r>
    </w:p>
    <w:p w:rsidR="00C37C63" w:rsidRDefault="00C37C63" w:rsidP="00304C2A"/>
    <w:p w:rsidR="00127AE3" w:rsidRDefault="00127AE3" w:rsidP="00304C2A"/>
    <w:p w:rsidR="00127AE3" w:rsidRDefault="00127AE3" w:rsidP="00304C2A"/>
    <w:p w:rsidR="00127AE3" w:rsidRDefault="00127AE3" w:rsidP="00304C2A"/>
    <w:p w:rsidR="00736960" w:rsidRDefault="00736960" w:rsidP="00304C2A"/>
    <w:p w:rsidR="00127AE3" w:rsidRDefault="00127AE3" w:rsidP="00304C2A"/>
    <w:p w:rsidR="00127AE3" w:rsidRDefault="00127AE3" w:rsidP="00304C2A"/>
    <w:p w:rsidR="00127AE3" w:rsidRDefault="00127AE3" w:rsidP="00304C2A"/>
    <w:p w:rsidR="00304C2A" w:rsidRPr="00EE7A64" w:rsidRDefault="00304C2A" w:rsidP="00304C2A">
      <w:r w:rsidRPr="00EE7A64">
        <w:lastRenderedPageBreak/>
        <w:t xml:space="preserve">Таблица 1. -  </w:t>
      </w:r>
      <w:r w:rsidR="003B4C19">
        <w:t>Основные т</w:t>
      </w:r>
      <w:r w:rsidRPr="00EE7A64">
        <w:t>ехнико-экономические показатели муниципального образования</w:t>
      </w:r>
    </w:p>
    <w:p w:rsidR="00304C2A" w:rsidRPr="00EE7A64" w:rsidRDefault="00304C2A" w:rsidP="00BE28B2">
      <w:pPr>
        <w:jc w:val="center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638"/>
        <w:gridCol w:w="1868"/>
        <w:gridCol w:w="1717"/>
        <w:gridCol w:w="1444"/>
        <w:gridCol w:w="1446"/>
      </w:tblGrid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bookmarkStart w:id="20" w:name="_Toc411808514"/>
            <w:bookmarkStart w:id="21" w:name="_Toc411810484"/>
            <w:bookmarkStart w:id="22" w:name="_Toc411810849"/>
            <w:bookmarkStart w:id="23" w:name="_Toc411811126"/>
            <w:bookmarkStart w:id="24" w:name="_Toc411816209"/>
            <w:r w:rsidRPr="00736960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736960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736960">
              <w:rPr>
                <w:color w:val="000000"/>
                <w:szCs w:val="24"/>
              </w:rPr>
              <w:t>/</w:t>
            </w:r>
            <w:proofErr w:type="spellStart"/>
            <w:r w:rsidRPr="00736960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736960">
              <w:rPr>
                <w:color w:val="000000"/>
                <w:szCs w:val="24"/>
              </w:rPr>
              <w:t>остояние</w:t>
            </w:r>
          </w:p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6960">
                <w:rPr>
                  <w:color w:val="000000"/>
                  <w:szCs w:val="24"/>
                </w:rPr>
                <w:t>2012 г</w:t>
              </w:r>
            </w:smartTag>
            <w:r w:rsidRPr="00736960">
              <w:rPr>
                <w:color w:val="000000"/>
                <w:szCs w:val="24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Первая очередь</w:t>
            </w:r>
          </w:p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36960">
                <w:rPr>
                  <w:color w:val="000000"/>
                  <w:szCs w:val="24"/>
                </w:rPr>
                <w:t>2025 г</w:t>
              </w:r>
            </w:smartTag>
            <w:r w:rsidRPr="00736960">
              <w:rPr>
                <w:color w:val="000000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Расчетный срок</w:t>
            </w:r>
            <w:r>
              <w:rPr>
                <w:color w:val="000000"/>
                <w:szCs w:val="24"/>
              </w:rPr>
              <w:t xml:space="preserve"> </w:t>
            </w:r>
            <w:r w:rsidRPr="00736960">
              <w:rPr>
                <w:color w:val="00000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736960">
                <w:rPr>
                  <w:color w:val="000000"/>
                  <w:szCs w:val="24"/>
                </w:rPr>
                <w:t>2032 г</w:t>
              </w:r>
            </w:smartTag>
            <w:r w:rsidRPr="00736960">
              <w:rPr>
                <w:color w:val="000000"/>
                <w:szCs w:val="24"/>
              </w:rPr>
              <w:t>.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ТЕРРИТОРИЯ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35330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35330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35330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населенных пунктов (всего)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147,2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147,2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сельскохозяйственного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33488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33482,8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33482,8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Земли промышленности, </w:t>
            </w:r>
            <w:r w:rsidRPr="00736960">
              <w:rPr>
                <w:color w:val="000000"/>
                <w:szCs w:val="24"/>
              </w:rPr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71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74,0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74,0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лесного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1181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1181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1181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водного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1.8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Земли запаса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445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НАСЕЛЕНИЕ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bCs/>
                <w:color w:val="000000"/>
                <w:szCs w:val="24"/>
              </w:rPr>
            </w:pPr>
            <w:r w:rsidRPr="00D77B4A">
              <w:rPr>
                <w:bCs/>
                <w:color w:val="000000"/>
                <w:szCs w:val="24"/>
              </w:rPr>
              <w:t>1030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bCs/>
                <w:color w:val="000000"/>
                <w:szCs w:val="24"/>
              </w:rPr>
            </w:pPr>
            <w:r w:rsidRPr="00D77B4A">
              <w:rPr>
                <w:bCs/>
                <w:color w:val="000000"/>
                <w:szCs w:val="24"/>
              </w:rPr>
              <w:t>1053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bCs/>
                <w:color w:val="000000"/>
                <w:szCs w:val="24"/>
              </w:rPr>
            </w:pPr>
            <w:r w:rsidRPr="00D77B4A">
              <w:rPr>
                <w:bCs/>
                <w:color w:val="000000"/>
                <w:szCs w:val="24"/>
              </w:rPr>
              <w:t>1068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Естественный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-12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-9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-7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Миграционный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Число населенных пунктов,</w:t>
            </w:r>
            <w:r>
              <w:rPr>
                <w:color w:val="000000"/>
                <w:szCs w:val="24"/>
              </w:rPr>
              <w:t xml:space="preserve"> </w:t>
            </w:r>
            <w:r w:rsidRPr="00736960">
              <w:rPr>
                <w:color w:val="000000"/>
                <w:szCs w:val="24"/>
              </w:rPr>
              <w:t>из них с численностью населения: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500-1000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Менее 100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Плотность населения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чел/</w:t>
            </w:r>
            <w:proofErr w:type="gramStart"/>
            <w:r w:rsidRPr="00D77B4A">
              <w:rPr>
                <w:color w:val="000000"/>
                <w:szCs w:val="24"/>
              </w:rPr>
              <w:t>га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0,03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Возрастная структура населения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-дети до 16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145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-население в трудоспособном возрасте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615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629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638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D77B4A" w:rsidP="00D77B4A">
            <w:pPr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-старше </w:t>
            </w:r>
            <w:r w:rsidR="00736960" w:rsidRPr="00736960">
              <w:rPr>
                <w:color w:val="000000"/>
                <w:szCs w:val="24"/>
              </w:rPr>
              <w:t>трудоспособного возраста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281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291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2.7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Численность занятого в экономике населения,</w:t>
            </w:r>
          </w:p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429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432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438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промышленность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сельское хозяйство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176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180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-транспорт и связь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4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здравоохранение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образование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21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государственное и муниципальное управление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4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spacing w:line="360" w:lineRule="atLeast"/>
              <w:ind w:firstLine="0"/>
              <w:jc w:val="left"/>
              <w:rPr>
                <w:bCs/>
                <w:color w:val="000000"/>
                <w:szCs w:val="24"/>
              </w:rPr>
            </w:pPr>
            <w:r w:rsidRPr="00736960">
              <w:rPr>
                <w:bCs/>
                <w:color w:val="000000"/>
                <w:szCs w:val="24"/>
              </w:rPr>
              <w:t>- прочие отрасли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194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198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A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ЭКОНОМИЧЕСКИЙ</w:t>
            </w:r>
          </w:p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ПОТЕНЦИАЛ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3.1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Объем промышленного производства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3.2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Объем производства сельского хозяйства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60,1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81,4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ЖИЛИЩНЫЙ ФОНД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4.1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кв. м. общей площади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20000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22644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24242,6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4.2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Обеспеченность населения общей площадью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кв. м/чел.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19,41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21,7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23,0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ОБЪЕКТЫ СОЦИАЛЬНОГО И КУЛЬТУРНО-БЫТОВОГО ОБСЛУЖИВАНИЯ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5.1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Объекты учебно-образовательного обозначения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Общеобразовательная школа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2/270</w:t>
            </w:r>
          </w:p>
        </w:tc>
      </w:tr>
      <w:tr w:rsidR="00736960" w:rsidTr="00736960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Дошкольное учреждение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1/55</w:t>
            </w:r>
          </w:p>
        </w:tc>
      </w:tr>
      <w:tr w:rsidR="00736960" w:rsidTr="00736960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5.2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Объекты здравоохранения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Больничные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Ед./коек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0/0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0/0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0/0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Амбулаторно-врачебные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Ед.</w:t>
            </w:r>
          </w:p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Фельдшерско-</w:t>
            </w:r>
            <w:r w:rsidRPr="00736960">
              <w:rPr>
                <w:color w:val="000000"/>
                <w:szCs w:val="24"/>
              </w:rPr>
              <w:lastRenderedPageBreak/>
              <w:t>акушерские пункты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lastRenderedPageBreak/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lastRenderedPageBreak/>
              <w:t>5.3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 xml:space="preserve">Объекты </w:t>
            </w:r>
            <w:proofErr w:type="spellStart"/>
            <w:r w:rsidRPr="00736960">
              <w:rPr>
                <w:color w:val="000000"/>
                <w:szCs w:val="24"/>
              </w:rPr>
              <w:t>культурно-досугового</w:t>
            </w:r>
            <w:proofErr w:type="spellEnd"/>
            <w:r w:rsidRPr="00736960">
              <w:rPr>
                <w:color w:val="000000"/>
                <w:szCs w:val="24"/>
              </w:rPr>
              <w:t xml:space="preserve">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Дома культуры, клубы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объект 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2/220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Спортивные залы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объект/площадь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1/148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1/148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1/148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Плоскостные спортивные площадки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2/2600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4/5600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5/7100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ТРАНСПОРТНАЯ ИНФРАСТРУКТУРА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6.1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Плотность транспортной сети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- автомобильной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proofErr w:type="gramStart"/>
            <w:r w:rsidRPr="00D77B4A">
              <w:rPr>
                <w:color w:val="000000"/>
                <w:szCs w:val="24"/>
              </w:rPr>
              <w:t>км</w:t>
            </w:r>
            <w:proofErr w:type="gramEnd"/>
            <w:r w:rsidRPr="00D77B4A">
              <w:rPr>
                <w:color w:val="000000"/>
                <w:szCs w:val="24"/>
              </w:rPr>
              <w:t>/тыс. 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0,98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0,98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6.2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Протяженность автомобильных дорог общего пользования</w:t>
            </w:r>
          </w:p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37,582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37,582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37,582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- регионального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16,93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16,93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szCs w:val="24"/>
              </w:rPr>
              <w:t>16,93</w:t>
            </w:r>
          </w:p>
        </w:tc>
      </w:tr>
      <w:tr w:rsidR="00736960" w:rsidTr="00736960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- межмуниципального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20,652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20,652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20,652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6.3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Из общего количества автомобильных дорог с твердым покрытием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19,947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19,947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19,947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ИНЖЕНЕРНАЯ ИНФРАСТРУКТУРА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7.1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Электроснабжение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Потребность в электроэнергии</w:t>
            </w:r>
            <w:r w:rsidR="00D77B4A">
              <w:rPr>
                <w:color w:val="000000"/>
                <w:szCs w:val="24"/>
              </w:rPr>
              <w:t xml:space="preserve"> </w:t>
            </w:r>
            <w:r w:rsidRPr="00736960">
              <w:rPr>
                <w:color w:val="000000"/>
                <w:szCs w:val="24"/>
              </w:rPr>
              <w:t>на бытовые нужды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тыс. кВт</w:t>
            </w:r>
            <w:proofErr w:type="gramStart"/>
            <w:r w:rsidRPr="00D77B4A">
              <w:rPr>
                <w:color w:val="000000"/>
                <w:szCs w:val="24"/>
              </w:rPr>
              <w:t>.</w:t>
            </w:r>
            <w:proofErr w:type="gramEnd"/>
            <w:r w:rsidRPr="00D77B4A">
              <w:rPr>
                <w:color w:val="000000"/>
                <w:szCs w:val="24"/>
              </w:rPr>
              <w:t xml:space="preserve"> </w:t>
            </w:r>
            <w:proofErr w:type="gramStart"/>
            <w:r w:rsidR="00D77B4A" w:rsidRPr="00D77B4A">
              <w:rPr>
                <w:color w:val="000000"/>
                <w:szCs w:val="24"/>
              </w:rPr>
              <w:t>ч</w:t>
            </w:r>
            <w:proofErr w:type="gramEnd"/>
            <w:r w:rsidRPr="00D77B4A">
              <w:rPr>
                <w:color w:val="000000"/>
                <w:szCs w:val="24"/>
              </w:rPr>
              <w:t>. /в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978,5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1000,35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szCs w:val="24"/>
              </w:rPr>
            </w:pPr>
            <w:r w:rsidRPr="00D77B4A">
              <w:rPr>
                <w:szCs w:val="24"/>
              </w:rPr>
              <w:t>1014,6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7.2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Теплоснабжение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Теплопотребление населением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Гкал/год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3785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4231,5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4485,16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Протяженность сетей</w:t>
            </w:r>
          </w:p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3,2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7.3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Водоснабжение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Водопотребление населением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тыс. м</w:t>
            </w:r>
            <w:r w:rsidRPr="00D77B4A">
              <w:rPr>
                <w:color w:val="000000"/>
                <w:szCs w:val="24"/>
                <w:vertAlign w:val="superscript"/>
              </w:rPr>
              <w:t>3</w:t>
            </w:r>
            <w:r w:rsidRPr="00D77B4A">
              <w:rPr>
                <w:color w:val="000000"/>
                <w:szCs w:val="24"/>
              </w:rPr>
              <w:t>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15,3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28,8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38,98</w:t>
            </w: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7.4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Санитарная очистка территории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</w:p>
        </w:tc>
      </w:tr>
      <w:tr w:rsidR="00736960" w:rsidTr="007369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736960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60" w:rsidRPr="00736960" w:rsidRDefault="00736960" w:rsidP="00D77B4A">
            <w:pPr>
              <w:ind w:firstLine="0"/>
              <w:jc w:val="left"/>
              <w:rPr>
                <w:color w:val="000000"/>
                <w:szCs w:val="24"/>
              </w:rPr>
            </w:pPr>
            <w:r w:rsidRPr="00736960">
              <w:rPr>
                <w:color w:val="000000"/>
                <w:szCs w:val="24"/>
              </w:rPr>
              <w:t>Полигоны ТБО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ind w:firstLine="0"/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60" w:rsidRPr="00D77B4A" w:rsidRDefault="00736960" w:rsidP="00D77B4A">
            <w:pPr>
              <w:jc w:val="center"/>
              <w:rPr>
                <w:color w:val="000000"/>
                <w:szCs w:val="24"/>
              </w:rPr>
            </w:pPr>
            <w:r w:rsidRPr="00D77B4A">
              <w:rPr>
                <w:color w:val="000000"/>
                <w:szCs w:val="24"/>
              </w:rPr>
              <w:t>1</w:t>
            </w:r>
          </w:p>
        </w:tc>
      </w:tr>
    </w:tbl>
    <w:p w:rsidR="00BC169E" w:rsidRPr="00F37B19" w:rsidRDefault="00BC169E" w:rsidP="00F37B19"/>
    <w:p w:rsidR="00304C2A" w:rsidRPr="00F37B19" w:rsidRDefault="00304C2A" w:rsidP="00F37B19">
      <w:pPr>
        <w:pStyle w:val="1"/>
      </w:pPr>
      <w:bookmarkStart w:id="25" w:name="_Toc413757214"/>
      <w:r w:rsidRPr="00F37B19">
        <w:t>1.2 Краткая характеристика физико-географических и климатических условий</w:t>
      </w:r>
      <w:bookmarkEnd w:id="20"/>
      <w:bookmarkEnd w:id="21"/>
      <w:bookmarkEnd w:id="22"/>
      <w:bookmarkEnd w:id="23"/>
      <w:bookmarkEnd w:id="24"/>
      <w:bookmarkEnd w:id="25"/>
      <w:r w:rsidRPr="00F37B19">
        <w:t xml:space="preserve">   </w:t>
      </w:r>
    </w:p>
    <w:p w:rsidR="00D77B4A" w:rsidRPr="00D77B4A" w:rsidRDefault="00D77B4A" w:rsidP="00D77B4A">
      <w:pPr>
        <w:pStyle w:val="aa"/>
        <w:rPr>
          <w:rFonts w:ascii="Times New Roman" w:hAnsi="Times New Roman"/>
          <w:i w:val="0"/>
          <w:color w:val="000000"/>
          <w:sz w:val="24"/>
          <w:szCs w:val="24"/>
        </w:rPr>
      </w:pPr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D77B4A">
        <w:rPr>
          <w:rFonts w:ascii="Times New Roman" w:hAnsi="Times New Roman"/>
          <w:i w:val="0"/>
          <w:color w:val="000000"/>
          <w:sz w:val="24"/>
          <w:szCs w:val="24"/>
        </w:rPr>
        <w:t>Чулымский</w:t>
      </w:r>
      <w:proofErr w:type="spellEnd"/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 сельсовет Новосибирской области  расположено на территории </w:t>
      </w:r>
      <w:proofErr w:type="spellStart"/>
      <w:r w:rsidRPr="00D77B4A">
        <w:rPr>
          <w:rFonts w:ascii="Times New Roman" w:hAnsi="Times New Roman"/>
          <w:i w:val="0"/>
          <w:color w:val="000000"/>
          <w:sz w:val="24"/>
          <w:szCs w:val="24"/>
        </w:rPr>
        <w:t>Здвинского</w:t>
      </w:r>
      <w:proofErr w:type="spellEnd"/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 района в границах, установленных Законом Новосибирской области от 27.12.2002г № 9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0-ОЗ. Территорию муниципального </w:t>
      </w:r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образования составляют земли села Чулым, деревень Широкая Курья.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 w:rsidRPr="00D77B4A">
          <w:rPr>
            <w:rFonts w:ascii="Times New Roman" w:hAnsi="Times New Roman"/>
            <w:i w:val="0"/>
            <w:color w:val="000000"/>
            <w:sz w:val="24"/>
            <w:szCs w:val="24"/>
          </w:rPr>
          <w:t>30 км</w:t>
        </w:r>
      </w:smartTag>
      <w:proofErr w:type="gramStart"/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 ,</w:t>
      </w:r>
      <w:proofErr w:type="gramEnd"/>
      <w:r w:rsidRPr="00D77B4A">
        <w:rPr>
          <w:rFonts w:ascii="Times New Roman" w:hAnsi="Times New Roman"/>
          <w:i w:val="0"/>
          <w:color w:val="000000"/>
          <w:sz w:val="24"/>
          <w:szCs w:val="24"/>
        </w:rPr>
        <w:t xml:space="preserve">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 w:rsidRPr="00D77B4A">
          <w:rPr>
            <w:rFonts w:ascii="Times New Roman" w:hAnsi="Times New Roman"/>
            <w:i w:val="0"/>
            <w:color w:val="000000"/>
            <w:sz w:val="24"/>
            <w:szCs w:val="24"/>
          </w:rPr>
          <w:t>86 км</w:t>
        </w:r>
      </w:smartTag>
      <w:r w:rsidRPr="00D77B4A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D77B4A" w:rsidRPr="00896D9B" w:rsidRDefault="00D77B4A" w:rsidP="00D77B4A">
      <w:pPr>
        <w:rPr>
          <w:color w:val="000000"/>
          <w:szCs w:val="24"/>
        </w:rPr>
      </w:pPr>
      <w:r w:rsidRPr="00896D9B">
        <w:rPr>
          <w:color w:val="000000"/>
          <w:szCs w:val="24"/>
        </w:rPr>
        <w:t xml:space="preserve">Муниципальное образование </w:t>
      </w:r>
      <w:proofErr w:type="spellStart"/>
      <w:r>
        <w:rPr>
          <w:color w:val="000000"/>
          <w:szCs w:val="24"/>
        </w:rPr>
        <w:t>Чулым</w:t>
      </w:r>
      <w:r w:rsidRPr="00896D9B">
        <w:rPr>
          <w:color w:val="000000"/>
          <w:szCs w:val="24"/>
        </w:rPr>
        <w:t>ского</w:t>
      </w:r>
      <w:proofErr w:type="spellEnd"/>
      <w:r w:rsidRPr="00896D9B">
        <w:rPr>
          <w:color w:val="000000"/>
          <w:szCs w:val="24"/>
        </w:rPr>
        <w:t xml:space="preserve"> сельсовета представлено </w:t>
      </w:r>
      <w:r>
        <w:rPr>
          <w:color w:val="000000"/>
          <w:szCs w:val="24"/>
        </w:rPr>
        <w:t>тремя</w:t>
      </w:r>
      <w:r w:rsidRPr="00896D9B">
        <w:rPr>
          <w:color w:val="000000"/>
          <w:szCs w:val="24"/>
        </w:rPr>
        <w:t xml:space="preserve"> населенным</w:t>
      </w:r>
      <w:r>
        <w:rPr>
          <w:color w:val="000000"/>
          <w:szCs w:val="24"/>
        </w:rPr>
        <w:t>и пунктами</w:t>
      </w:r>
      <w:r w:rsidRPr="00896D9B">
        <w:rPr>
          <w:color w:val="000000"/>
          <w:szCs w:val="24"/>
        </w:rPr>
        <w:t xml:space="preserve">: центральной усадьбой с. </w:t>
      </w:r>
      <w:r>
        <w:rPr>
          <w:color w:val="000000"/>
          <w:szCs w:val="24"/>
        </w:rPr>
        <w:t>Чулым и деревнями</w:t>
      </w:r>
      <w:r w:rsidRPr="006D0D0B">
        <w:rPr>
          <w:color w:val="000000"/>
          <w:szCs w:val="24"/>
        </w:rPr>
        <w:t xml:space="preserve"> Широкая Курья</w:t>
      </w:r>
      <w:r>
        <w:rPr>
          <w:color w:val="000000"/>
          <w:szCs w:val="24"/>
        </w:rPr>
        <w:t xml:space="preserve"> и</w:t>
      </w:r>
      <w:r w:rsidRPr="006D0D0B">
        <w:rPr>
          <w:color w:val="000000"/>
          <w:szCs w:val="24"/>
        </w:rPr>
        <w:t xml:space="preserve"> </w:t>
      </w:r>
      <w:proofErr w:type="spellStart"/>
      <w:r w:rsidRPr="006D0D0B">
        <w:rPr>
          <w:color w:val="000000"/>
          <w:szCs w:val="24"/>
        </w:rPr>
        <w:lastRenderedPageBreak/>
        <w:t>Щелчиха</w:t>
      </w:r>
      <w:proofErr w:type="spellEnd"/>
      <w:r w:rsidRPr="00896D9B">
        <w:rPr>
          <w:color w:val="000000"/>
          <w:szCs w:val="24"/>
        </w:rPr>
        <w:t xml:space="preserve">. Населенный пункт </w:t>
      </w:r>
      <w:proofErr w:type="gramStart"/>
      <w:r w:rsidRPr="00896D9B">
        <w:rPr>
          <w:color w:val="000000"/>
          <w:szCs w:val="24"/>
        </w:rPr>
        <w:t>застроены</w:t>
      </w:r>
      <w:proofErr w:type="gramEnd"/>
      <w:r w:rsidRPr="00896D9B">
        <w:rPr>
          <w:color w:val="000000"/>
          <w:szCs w:val="24"/>
        </w:rPr>
        <w:t xml:space="preserve">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BB60E9" w:rsidRDefault="000D1CF9" w:rsidP="00BB60E9">
      <w:pPr>
        <w:contextualSpacing/>
        <w:rPr>
          <w:color w:val="000000"/>
          <w:szCs w:val="24"/>
        </w:rPr>
      </w:pPr>
      <w:r w:rsidRPr="00896D9B">
        <w:rPr>
          <w:color w:val="000000"/>
          <w:szCs w:val="24"/>
        </w:rPr>
        <w:t xml:space="preserve">Территория </w:t>
      </w:r>
      <w:r>
        <w:rPr>
          <w:color w:val="000000"/>
          <w:szCs w:val="24"/>
        </w:rPr>
        <w:t>поселения</w:t>
      </w:r>
      <w:r w:rsidRPr="00896D9B">
        <w:rPr>
          <w:color w:val="000000"/>
          <w:szCs w:val="24"/>
        </w:rPr>
        <w:t xml:space="preserve"> представлена инженерно-геологической областью Барабинской низменности. Основные физико-геологические явления Барабинской низменности – вторичное засоление, дефляция, глубина залегания грунтовых вод 1-</w:t>
      </w:r>
      <w:smartTag w:uri="urn:schemas-microsoft-com:office:smarttags" w:element="metricconverter">
        <w:smartTagPr>
          <w:attr w:name="ProductID" w:val="3 м"/>
        </w:smartTagPr>
        <w:r w:rsidRPr="00896D9B">
          <w:rPr>
            <w:color w:val="000000"/>
            <w:szCs w:val="24"/>
          </w:rPr>
          <w:t>3 м</w:t>
        </w:r>
      </w:smartTag>
      <w:r w:rsidRPr="00896D9B">
        <w:rPr>
          <w:color w:val="000000"/>
          <w:szCs w:val="24"/>
        </w:rPr>
        <w:t>.</w:t>
      </w:r>
    </w:p>
    <w:p w:rsidR="00D62473" w:rsidRPr="00896D9B" w:rsidRDefault="00D62473" w:rsidP="00BB60E9">
      <w:pPr>
        <w:contextualSpacing/>
        <w:rPr>
          <w:color w:val="000000"/>
          <w:szCs w:val="24"/>
        </w:rPr>
      </w:pPr>
      <w:r w:rsidRPr="00896D9B">
        <w:rPr>
          <w:color w:val="000000"/>
          <w:szCs w:val="24"/>
        </w:rPr>
        <w:t xml:space="preserve">Территория </w:t>
      </w:r>
      <w:r w:rsidR="001927BB">
        <w:rPr>
          <w:color w:val="000000"/>
          <w:szCs w:val="24"/>
        </w:rPr>
        <w:t>поселения</w:t>
      </w:r>
      <w:r w:rsidRPr="00896D9B">
        <w:rPr>
          <w:color w:val="000000"/>
          <w:szCs w:val="24"/>
        </w:rPr>
        <w:t xml:space="preserve"> представлена инженерно-геологической областью Барабинской низменности. Основные физико-геологические явления Барабинской низменности – вторичное засоление, дефляция, глубина залегания грунтовых вод 1-</w:t>
      </w:r>
      <w:smartTag w:uri="urn:schemas-microsoft-com:office:smarttags" w:element="metricconverter">
        <w:smartTagPr>
          <w:attr w:name="ProductID" w:val="3 м"/>
        </w:smartTagPr>
        <w:r w:rsidRPr="00896D9B">
          <w:rPr>
            <w:color w:val="000000"/>
            <w:szCs w:val="24"/>
          </w:rPr>
          <w:t>3 м</w:t>
        </w:r>
      </w:smartTag>
      <w:r w:rsidRPr="00896D9B">
        <w:rPr>
          <w:color w:val="000000"/>
          <w:szCs w:val="24"/>
        </w:rPr>
        <w:t>.</w:t>
      </w:r>
    </w:p>
    <w:p w:rsidR="00D62473" w:rsidRPr="00896D9B" w:rsidRDefault="00D62473" w:rsidP="00BD461C">
      <w:pPr>
        <w:rPr>
          <w:color w:val="000000"/>
          <w:szCs w:val="24"/>
          <w:highlight w:val="yellow"/>
        </w:rPr>
      </w:pPr>
      <w:r w:rsidRPr="00896D9B">
        <w:rPr>
          <w:color w:val="000000"/>
          <w:szCs w:val="24"/>
        </w:rPr>
        <w:t xml:space="preserve">Ландшафт – разнообразный по площади и форме понижения, множество западин и блюдцеобразных мест, занятых озерами и болотами. </w:t>
      </w:r>
    </w:p>
    <w:p w:rsidR="00D62473" w:rsidRPr="00896D9B" w:rsidRDefault="00D62473" w:rsidP="00BD461C">
      <w:pPr>
        <w:contextualSpacing/>
        <w:rPr>
          <w:color w:val="000000"/>
          <w:szCs w:val="24"/>
        </w:rPr>
      </w:pPr>
      <w:r w:rsidRPr="00896D9B">
        <w:rPr>
          <w:color w:val="000000"/>
          <w:szCs w:val="24"/>
        </w:rPr>
        <w:t>Естественный лес представлен березой, осиной, кустарником – ивы различные, акация дикая. Искусственный лес представлен: тополем, кленом, березой бородавчатой, елью, вязом, липой.</w:t>
      </w:r>
    </w:p>
    <w:p w:rsidR="00D62473" w:rsidRPr="00896D9B" w:rsidRDefault="00D62473" w:rsidP="00BD461C">
      <w:pPr>
        <w:contextualSpacing/>
        <w:rPr>
          <w:color w:val="000000"/>
          <w:szCs w:val="24"/>
        </w:rPr>
      </w:pPr>
      <w:proofErr w:type="gramStart"/>
      <w:r w:rsidRPr="00896D9B">
        <w:rPr>
          <w:color w:val="000000"/>
          <w:szCs w:val="24"/>
        </w:rPr>
        <w:t>Преобладающие травы – пырей ползучий, мятлик степной, ковыль, полынь, горец птичий, тысячелистник, шиповник, одуванчик, кровохлебка, молочай, мать-и-мачеха, осока и другие.</w:t>
      </w:r>
      <w:proofErr w:type="gramEnd"/>
    </w:p>
    <w:p w:rsidR="00D62473" w:rsidRPr="00896D9B" w:rsidRDefault="00D62473" w:rsidP="00BD461C">
      <w:pPr>
        <w:contextualSpacing/>
        <w:rPr>
          <w:color w:val="000000"/>
          <w:szCs w:val="24"/>
        </w:rPr>
      </w:pPr>
      <w:r w:rsidRPr="00896D9B">
        <w:rPr>
          <w:color w:val="000000"/>
          <w:szCs w:val="24"/>
        </w:rPr>
        <w:t>Равнинная поверхность нарушается гривами</w:t>
      </w:r>
      <w:r>
        <w:rPr>
          <w:color w:val="000000"/>
          <w:szCs w:val="24"/>
        </w:rPr>
        <w:t>,</w:t>
      </w:r>
      <w:r w:rsidRPr="00896D9B">
        <w:rPr>
          <w:color w:val="000000"/>
          <w:szCs w:val="24"/>
        </w:rPr>
        <w:t xml:space="preserve"> постепенно понижается с северо-востока на юго-запад. Важный элемент ландшафта – разнообразные по площади и форме понижения, множество западин и блюдцеобразных мест, занятых озерами и болотами.</w:t>
      </w:r>
    </w:p>
    <w:p w:rsidR="003D741F" w:rsidRPr="00975FD1" w:rsidRDefault="003D741F" w:rsidP="00BD461C">
      <w:pPr>
        <w:rPr>
          <w:szCs w:val="24"/>
        </w:rPr>
      </w:pPr>
      <w:r w:rsidRPr="00975FD1">
        <w:rPr>
          <w:szCs w:val="24"/>
        </w:rPr>
        <w:t>Рельеф слегка всхолмлённый, высота 100-</w:t>
      </w:r>
      <w:smartTag w:uri="urn:schemas-microsoft-com:office:smarttags" w:element="metricconverter">
        <w:smartTagPr>
          <w:attr w:name="ProductID" w:val="150 м"/>
        </w:smartTagPr>
        <w:r w:rsidRPr="00975FD1">
          <w:rPr>
            <w:szCs w:val="24"/>
          </w:rPr>
          <w:t>150 м</w:t>
        </w:r>
      </w:smartTag>
      <w:r w:rsidRPr="00975FD1">
        <w:rPr>
          <w:szCs w:val="24"/>
        </w:rPr>
        <w:t xml:space="preserve"> над уровнем моря. Равнинная поверхность нарушается гривами, которые на севере переходят в увалы. </w:t>
      </w:r>
    </w:p>
    <w:p w:rsidR="00975FD1" w:rsidRPr="00975FD1" w:rsidRDefault="00975FD1" w:rsidP="00BD461C">
      <w:pPr>
        <w:rPr>
          <w:szCs w:val="24"/>
        </w:rPr>
      </w:pPr>
      <w:r w:rsidRPr="00975FD1">
        <w:rPr>
          <w:szCs w:val="24"/>
        </w:rPr>
        <w:t xml:space="preserve">Климат поселения континентальный умеренного пояса. Особенности климата обусловлены взаимодействием климатообразующих факторов: солнечной радиации, циркуляции воздушных масс и подстилающей поверхности. </w:t>
      </w:r>
    </w:p>
    <w:p w:rsidR="00975FD1" w:rsidRPr="00975FD1" w:rsidRDefault="00975FD1" w:rsidP="00BD461C">
      <w:pPr>
        <w:rPr>
          <w:szCs w:val="24"/>
        </w:rPr>
      </w:pPr>
      <w:r w:rsidRPr="00975FD1">
        <w:rPr>
          <w:szCs w:val="24"/>
        </w:rPr>
        <w:t>На территорию</w:t>
      </w:r>
      <w:r w:rsidR="00211A3D">
        <w:rPr>
          <w:szCs w:val="24"/>
        </w:rPr>
        <w:t xml:space="preserve"> </w:t>
      </w:r>
      <w:proofErr w:type="spellStart"/>
      <w:r w:rsidR="00D77B4A">
        <w:rPr>
          <w:szCs w:val="24"/>
        </w:rPr>
        <w:t>Чулымского</w:t>
      </w:r>
      <w:proofErr w:type="spellEnd"/>
      <w:r w:rsidR="00D77B4A">
        <w:rPr>
          <w:szCs w:val="24"/>
        </w:rPr>
        <w:t xml:space="preserve"> </w:t>
      </w:r>
      <w:r w:rsidRPr="00975FD1">
        <w:rPr>
          <w:szCs w:val="24"/>
        </w:rPr>
        <w:t>сельсовета поступают арктические, тропические воздушные массы и воздушные массы умеренных широт. Они бывают континентальными и морскими и движутся в двух направлениях: широтном  и меридиональном.</w:t>
      </w:r>
    </w:p>
    <w:p w:rsidR="00975FD1" w:rsidRPr="00975FD1" w:rsidRDefault="00975FD1" w:rsidP="00BD461C">
      <w:pPr>
        <w:rPr>
          <w:szCs w:val="24"/>
        </w:rPr>
      </w:pPr>
      <w:r w:rsidRPr="00975FD1">
        <w:rPr>
          <w:szCs w:val="24"/>
        </w:rPr>
        <w:t>Циркуляция воздушных масс меняется в течение года в связи с изменением распределения давления над Евразией и соседними океанами.</w:t>
      </w:r>
    </w:p>
    <w:p w:rsidR="00975FD1" w:rsidRPr="00975FD1" w:rsidRDefault="00975FD1" w:rsidP="00BD461C">
      <w:pPr>
        <w:rPr>
          <w:szCs w:val="24"/>
        </w:rPr>
      </w:pPr>
      <w:r w:rsidRPr="00975FD1">
        <w:rPr>
          <w:szCs w:val="24"/>
        </w:rPr>
        <w:t xml:space="preserve">Резкие колебания температуры воздуха наблюдаются как в течение года и сезона, так и в течение суток. Максимальная температура воздуха может подниматься до абсолютной отметки в </w:t>
      </w:r>
      <w:smartTag w:uri="urn:schemas-microsoft-com:office:smarttags" w:element="metricconverter">
        <w:smartTagPr>
          <w:attr w:name="ProductID" w:val="38ﾰC"/>
        </w:smartTagPr>
        <w:r w:rsidRPr="00975FD1">
          <w:rPr>
            <w:szCs w:val="24"/>
          </w:rPr>
          <w:t>38°C</w:t>
        </w:r>
      </w:smartTag>
      <w:r w:rsidRPr="00975FD1">
        <w:rPr>
          <w:szCs w:val="24"/>
        </w:rPr>
        <w:t xml:space="preserve"> и опускается до -4</w:t>
      </w:r>
      <w:r w:rsidR="00D62473">
        <w:rPr>
          <w:szCs w:val="24"/>
        </w:rPr>
        <w:t>8</w:t>
      </w:r>
      <w:r w:rsidRPr="00975FD1">
        <w:rPr>
          <w:szCs w:val="24"/>
        </w:rPr>
        <w:t xml:space="preserve">°C. Среднемесячная температура воздуха летом выше +15°. Средняя дневная температура в июне – колеблется от +20 ° до +27 °. Летом осадков выпадает меньше, чем может испариться, поэтому в летние месяца могут возникнуть засухи, особенно в первую половину лета. С 15 – 20 июля, как правило, начинаются дожди. Зимние температуры воздуха отрицательные и составляют в январе -18,2…-20,3°. Самые низкие температуры отмечаются в декабре, январе и достигают в отдельные годы -40…-50°. </w:t>
      </w:r>
      <w:proofErr w:type="gramStart"/>
      <w:r w:rsidRPr="00975FD1">
        <w:rPr>
          <w:szCs w:val="24"/>
        </w:rPr>
        <w:t>При</w:t>
      </w:r>
      <w:proofErr w:type="gramEnd"/>
      <w:r w:rsidRPr="00975FD1">
        <w:rPr>
          <w:szCs w:val="24"/>
        </w:rPr>
        <w:t xml:space="preserve"> прохождение циклонов температура воздуха повышается, иногда она становится положительной. Среднегодовое количество осадков составляет 411мм. По сумме осадков территория </w:t>
      </w:r>
      <w:proofErr w:type="spellStart"/>
      <w:r w:rsidRPr="00975FD1">
        <w:rPr>
          <w:szCs w:val="24"/>
        </w:rPr>
        <w:t>Здвинского</w:t>
      </w:r>
      <w:proofErr w:type="spellEnd"/>
      <w:r w:rsidRPr="00975FD1">
        <w:rPr>
          <w:szCs w:val="24"/>
        </w:rPr>
        <w:t xml:space="preserve"> района относится к зоне устойчивого увлажнения. Среднегодовая скорость ветра составляет 5 м/с, ветры имеют юго-западное господствующее направление. </w:t>
      </w:r>
    </w:p>
    <w:p w:rsidR="00975FD1" w:rsidRPr="00975FD1" w:rsidRDefault="00975FD1" w:rsidP="00BD461C">
      <w:pPr>
        <w:rPr>
          <w:szCs w:val="24"/>
        </w:rPr>
      </w:pPr>
      <w:r w:rsidRPr="00975FD1">
        <w:rPr>
          <w:szCs w:val="24"/>
        </w:rPr>
        <w:t xml:space="preserve">По метеорологическому потенциалу атмосферы (МПА) территория </w:t>
      </w:r>
      <w:proofErr w:type="spellStart"/>
      <w:r w:rsidR="003034E8">
        <w:rPr>
          <w:szCs w:val="24"/>
        </w:rPr>
        <w:t>Чулымского</w:t>
      </w:r>
      <w:proofErr w:type="spellEnd"/>
      <w:r w:rsidR="00FD4FD5">
        <w:rPr>
          <w:szCs w:val="24"/>
        </w:rPr>
        <w:t xml:space="preserve"> </w:t>
      </w:r>
      <w:r w:rsidRPr="00975FD1">
        <w:rPr>
          <w:szCs w:val="24"/>
        </w:rPr>
        <w:t xml:space="preserve">сельсовета к зоне хороших условий рассеивания примесей в атмосфере. По среднемноголетним данным МПА имеет значение 0,3. Величина метеорологического потенциала атмосферы говорит о том, что в течение года повторяемость процессов, способствующих самоочищению атмосферы, примерно в 3 раза наблюдается чаще, чем повторяемость процессов, способствующих накапливанию примесей в ней. </w:t>
      </w:r>
    </w:p>
    <w:p w:rsidR="00304C2A" w:rsidRDefault="00304C2A" w:rsidP="00BD461C">
      <w:pPr>
        <w:rPr>
          <w:szCs w:val="24"/>
        </w:rPr>
      </w:pPr>
      <w:r w:rsidRPr="00975FD1">
        <w:rPr>
          <w:szCs w:val="24"/>
        </w:rPr>
        <w:lastRenderedPageBreak/>
        <w:t>Заморозки на почве начинаются во второй половине сентября и заканчиваются в конце мая. Продолжительность холодного периода — 178, тёплого — 188,  86 безоблачных дней в году, 67 — со сплошной облачностью.</w:t>
      </w:r>
    </w:p>
    <w:p w:rsidR="000B4921" w:rsidRDefault="000B4921" w:rsidP="00BB60E9">
      <w:pPr>
        <w:rPr>
          <w:szCs w:val="24"/>
        </w:rPr>
      </w:pPr>
    </w:p>
    <w:p w:rsidR="00BB60E9" w:rsidRPr="00896D9B" w:rsidRDefault="00BB60E9" w:rsidP="00BB60E9">
      <w:pPr>
        <w:contextualSpacing/>
        <w:rPr>
          <w:b/>
          <w:color w:val="000000"/>
          <w:szCs w:val="24"/>
        </w:rPr>
      </w:pPr>
      <w:r w:rsidRPr="00896D9B">
        <w:rPr>
          <w:b/>
          <w:color w:val="000000"/>
          <w:szCs w:val="24"/>
        </w:rPr>
        <w:t>Гидрография и гидрология</w:t>
      </w:r>
    </w:p>
    <w:p w:rsidR="00BB60E9" w:rsidRPr="00896D9B" w:rsidRDefault="00BB60E9" w:rsidP="00BB60E9">
      <w:pPr>
        <w:pStyle w:val="Style2"/>
        <w:widowControl/>
        <w:ind w:firstLine="1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 xml:space="preserve">Подземные воды в поселении изучены на глубину около </w:t>
      </w:r>
      <w:smartTag w:uri="urn:schemas-microsoft-com:office:smarttags" w:element="metricconverter">
        <w:smartTagPr>
          <w:attr w:name="ProductID" w:val="1100 м"/>
        </w:smartTagPr>
        <w:r w:rsidRPr="00896D9B">
          <w:rPr>
            <w:rStyle w:val="FontStyle38"/>
            <w:color w:val="000000"/>
            <w:sz w:val="24"/>
            <w:szCs w:val="24"/>
          </w:rPr>
          <w:t>1100 м</w:t>
        </w:r>
      </w:smartTag>
      <w:r w:rsidRPr="00896D9B">
        <w:rPr>
          <w:rStyle w:val="FontStyle38"/>
          <w:color w:val="000000"/>
          <w:sz w:val="24"/>
          <w:szCs w:val="24"/>
        </w:rPr>
        <w:t xml:space="preserve"> (</w:t>
      </w:r>
      <w:proofErr w:type="gramStart"/>
      <w:r w:rsidRPr="00896D9B">
        <w:rPr>
          <w:rStyle w:val="FontStyle38"/>
          <w:color w:val="000000"/>
          <w:sz w:val="24"/>
          <w:szCs w:val="24"/>
        </w:rPr>
        <w:t>максимальная</w:t>
      </w:r>
      <w:proofErr w:type="gramEnd"/>
      <w:r w:rsidRPr="00896D9B">
        <w:rPr>
          <w:rStyle w:val="FontStyle38"/>
          <w:color w:val="000000"/>
          <w:sz w:val="24"/>
          <w:szCs w:val="24"/>
        </w:rPr>
        <w:t xml:space="preserve">). Перспективными для централизованного водоснабжения являются водообильные пресные или маломинерализованные (до 3 г/л) водоносные горизонты </w:t>
      </w:r>
      <w:proofErr w:type="spellStart"/>
      <w:r w:rsidRPr="00896D9B">
        <w:rPr>
          <w:rStyle w:val="FontStyle38"/>
          <w:color w:val="000000"/>
          <w:sz w:val="24"/>
          <w:szCs w:val="24"/>
        </w:rPr>
        <w:t>атлымской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, </w:t>
      </w:r>
      <w:proofErr w:type="spellStart"/>
      <w:r w:rsidRPr="00896D9B">
        <w:rPr>
          <w:rStyle w:val="FontStyle38"/>
          <w:color w:val="000000"/>
          <w:sz w:val="24"/>
          <w:szCs w:val="24"/>
        </w:rPr>
        <w:t>ипатовской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и </w:t>
      </w:r>
      <w:proofErr w:type="spellStart"/>
      <w:r w:rsidRPr="00896D9B">
        <w:rPr>
          <w:rStyle w:val="FontStyle38"/>
          <w:color w:val="000000"/>
          <w:sz w:val="24"/>
          <w:szCs w:val="24"/>
        </w:rPr>
        <w:t>покурской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свит. На всей территории сельсовета они при вскрытии скважинами </w:t>
      </w:r>
      <w:proofErr w:type="spellStart"/>
      <w:r w:rsidRPr="00896D9B">
        <w:rPr>
          <w:rStyle w:val="FontStyle38"/>
          <w:color w:val="000000"/>
          <w:sz w:val="24"/>
          <w:szCs w:val="24"/>
        </w:rPr>
        <w:t>самоизливаются</w:t>
      </w:r>
      <w:proofErr w:type="spellEnd"/>
      <w:r w:rsidRPr="00896D9B">
        <w:rPr>
          <w:rStyle w:val="FontStyle38"/>
          <w:color w:val="000000"/>
          <w:sz w:val="24"/>
          <w:szCs w:val="24"/>
        </w:rPr>
        <w:t>.</w:t>
      </w:r>
    </w:p>
    <w:p w:rsidR="00BB60E9" w:rsidRPr="00896D9B" w:rsidRDefault="00BB60E9" w:rsidP="00BB60E9">
      <w:pPr>
        <w:pStyle w:val="Style2"/>
        <w:widowControl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 xml:space="preserve">Вышезалегающие водоносные горизонты в четвертичных, неогеновых и палеогеновых отложениях имеют изменчивую, преимущественно повышенную минерализацию, невысокую </w:t>
      </w:r>
      <w:proofErr w:type="spellStart"/>
      <w:r w:rsidRPr="00896D9B">
        <w:rPr>
          <w:rStyle w:val="FontStyle38"/>
          <w:color w:val="000000"/>
          <w:sz w:val="24"/>
          <w:szCs w:val="24"/>
        </w:rPr>
        <w:t>водообильность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и могут использоваться лишь для мелкого хозяйственного водоснабжения.</w:t>
      </w:r>
    </w:p>
    <w:p w:rsidR="00BB60E9" w:rsidRPr="00896D9B" w:rsidRDefault="00BB60E9" w:rsidP="00BB60E9">
      <w:pPr>
        <w:pStyle w:val="Style2"/>
        <w:widowControl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>В поселении имеются достаточно богатые ресурсы подземных вод - 307 тыс. м</w:t>
      </w:r>
      <w:r w:rsidRPr="00896D9B">
        <w:rPr>
          <w:rStyle w:val="FontStyle38"/>
          <w:color w:val="000000"/>
          <w:sz w:val="24"/>
          <w:szCs w:val="24"/>
          <w:vertAlign w:val="superscript"/>
        </w:rPr>
        <w:t>3</w:t>
      </w:r>
      <w:r w:rsidRPr="00896D9B">
        <w:rPr>
          <w:rStyle w:val="FontStyle38"/>
          <w:color w:val="000000"/>
          <w:sz w:val="24"/>
          <w:szCs w:val="24"/>
        </w:rPr>
        <w:t>/</w:t>
      </w:r>
      <w:proofErr w:type="spellStart"/>
      <w:r w:rsidRPr="00896D9B">
        <w:rPr>
          <w:rStyle w:val="FontStyle38"/>
          <w:color w:val="000000"/>
          <w:sz w:val="24"/>
          <w:szCs w:val="24"/>
        </w:rPr>
        <w:t>сут</w:t>
      </w:r>
      <w:proofErr w:type="spellEnd"/>
      <w:r w:rsidRPr="00896D9B">
        <w:rPr>
          <w:rStyle w:val="FontStyle38"/>
          <w:color w:val="000000"/>
          <w:sz w:val="24"/>
          <w:szCs w:val="24"/>
        </w:rPr>
        <w:t>., в том числе пресных вод 190 тыс. м</w:t>
      </w:r>
      <w:r w:rsidRPr="00896D9B">
        <w:rPr>
          <w:rStyle w:val="FontStyle38"/>
          <w:color w:val="000000"/>
          <w:sz w:val="24"/>
          <w:szCs w:val="24"/>
          <w:vertAlign w:val="superscript"/>
        </w:rPr>
        <w:t>3</w:t>
      </w:r>
      <w:r w:rsidRPr="00896D9B">
        <w:rPr>
          <w:rStyle w:val="FontStyle38"/>
          <w:color w:val="000000"/>
          <w:sz w:val="24"/>
          <w:szCs w:val="24"/>
        </w:rPr>
        <w:t>/</w:t>
      </w:r>
      <w:proofErr w:type="spellStart"/>
      <w:r w:rsidRPr="00896D9B">
        <w:rPr>
          <w:rStyle w:val="FontStyle38"/>
          <w:color w:val="000000"/>
          <w:sz w:val="24"/>
          <w:szCs w:val="24"/>
        </w:rPr>
        <w:t>сут</w:t>
      </w:r>
      <w:proofErr w:type="spellEnd"/>
      <w:r w:rsidRPr="00896D9B">
        <w:rPr>
          <w:rStyle w:val="FontStyle38"/>
          <w:color w:val="000000"/>
          <w:sz w:val="24"/>
          <w:szCs w:val="24"/>
        </w:rPr>
        <w:t>.</w:t>
      </w:r>
    </w:p>
    <w:p w:rsidR="00BB60E9" w:rsidRPr="00896D9B" w:rsidRDefault="00BB60E9" w:rsidP="00BB60E9">
      <w:pPr>
        <w:pStyle w:val="Style2"/>
        <w:widowControl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 xml:space="preserve">По суммарному модулю прогнозных ресурсов пресных и маломинерализованных (до 1.5 г/л) подземных вод (на I кв. площади) выделяются 3 гидрогеологических района, с разными условиями централизованного водоснабжения. На большей территории </w:t>
      </w:r>
      <w:r w:rsidR="003034E8">
        <w:rPr>
          <w:rStyle w:val="FontStyle38"/>
          <w:color w:val="000000"/>
          <w:sz w:val="24"/>
          <w:szCs w:val="24"/>
        </w:rPr>
        <w:t>Чулымского</w:t>
      </w:r>
      <w:r w:rsidRPr="00896D9B">
        <w:rPr>
          <w:rStyle w:val="FontStyle38"/>
          <w:color w:val="000000"/>
          <w:sz w:val="24"/>
          <w:szCs w:val="24"/>
        </w:rPr>
        <w:t xml:space="preserve"> сельсовета условия водоснабжения оцениваются как благоприятные или относительно благоприятные; модули ресурсов соответственно составляют 1-2 и 0,5-1 л/(с* км</w:t>
      </w:r>
      <w:r w:rsidRPr="00896D9B">
        <w:rPr>
          <w:rStyle w:val="FontStyle38"/>
          <w:color w:val="000000"/>
          <w:sz w:val="24"/>
          <w:szCs w:val="24"/>
          <w:vertAlign w:val="superscript"/>
        </w:rPr>
        <w:t>2</w:t>
      </w:r>
      <w:r w:rsidRPr="00896D9B">
        <w:rPr>
          <w:rStyle w:val="FontStyle38"/>
          <w:color w:val="000000"/>
          <w:sz w:val="24"/>
          <w:szCs w:val="24"/>
        </w:rPr>
        <w:t xml:space="preserve">), возможная производительность водозаборов групп скважин за счет подземных вод </w:t>
      </w:r>
      <w:proofErr w:type="spellStart"/>
      <w:r w:rsidRPr="00896D9B">
        <w:rPr>
          <w:rStyle w:val="FontStyle38"/>
          <w:color w:val="000000"/>
          <w:sz w:val="24"/>
          <w:szCs w:val="24"/>
        </w:rPr>
        <w:t>атлымской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свиты или меловых отложений - до 30-35 тыс</w:t>
      </w:r>
      <w:proofErr w:type="gramStart"/>
      <w:r w:rsidRPr="00896D9B">
        <w:rPr>
          <w:rStyle w:val="FontStyle38"/>
          <w:color w:val="000000"/>
          <w:sz w:val="24"/>
          <w:szCs w:val="24"/>
        </w:rPr>
        <w:t>.м</w:t>
      </w:r>
      <w:proofErr w:type="gramEnd"/>
      <w:r w:rsidRPr="00896D9B">
        <w:rPr>
          <w:rStyle w:val="FontStyle38"/>
          <w:color w:val="000000"/>
          <w:sz w:val="24"/>
          <w:szCs w:val="24"/>
          <w:vertAlign w:val="superscript"/>
        </w:rPr>
        <w:t>3</w:t>
      </w:r>
      <w:r w:rsidRPr="00896D9B">
        <w:rPr>
          <w:rStyle w:val="FontStyle38"/>
          <w:color w:val="000000"/>
          <w:sz w:val="24"/>
          <w:szCs w:val="24"/>
        </w:rPr>
        <w:t>/</w:t>
      </w:r>
      <w:proofErr w:type="spellStart"/>
      <w:r w:rsidRPr="00896D9B">
        <w:rPr>
          <w:rStyle w:val="FontStyle38"/>
          <w:color w:val="000000"/>
          <w:sz w:val="24"/>
          <w:szCs w:val="24"/>
        </w:rPr>
        <w:t>сут</w:t>
      </w:r>
      <w:proofErr w:type="spellEnd"/>
      <w:r w:rsidRPr="00896D9B">
        <w:rPr>
          <w:rStyle w:val="FontStyle38"/>
          <w:color w:val="000000"/>
          <w:sz w:val="24"/>
          <w:szCs w:val="24"/>
        </w:rPr>
        <w:t>.</w:t>
      </w:r>
    </w:p>
    <w:p w:rsidR="00BB60E9" w:rsidRPr="00896D9B" w:rsidRDefault="00BB60E9" w:rsidP="00BB60E9">
      <w:pPr>
        <w:pStyle w:val="Style2"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 xml:space="preserve">Скважинами эксплуатируются горизонты </w:t>
      </w:r>
      <w:proofErr w:type="spellStart"/>
      <w:r w:rsidRPr="00896D9B">
        <w:rPr>
          <w:rStyle w:val="FontStyle38"/>
          <w:color w:val="000000"/>
          <w:sz w:val="24"/>
          <w:szCs w:val="24"/>
        </w:rPr>
        <w:t>атлымской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, </w:t>
      </w:r>
      <w:proofErr w:type="spellStart"/>
      <w:r w:rsidRPr="00896D9B">
        <w:rPr>
          <w:rStyle w:val="FontStyle38"/>
          <w:color w:val="000000"/>
          <w:sz w:val="24"/>
          <w:szCs w:val="24"/>
        </w:rPr>
        <w:t>чеганской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свит палеогена и меловых отложений. Наиболее перспективен </w:t>
      </w:r>
      <w:proofErr w:type="spellStart"/>
      <w:r w:rsidRPr="00896D9B">
        <w:rPr>
          <w:rStyle w:val="FontStyle38"/>
          <w:color w:val="000000"/>
          <w:sz w:val="24"/>
          <w:szCs w:val="24"/>
        </w:rPr>
        <w:t>атлымский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водоносный горизонт на глубине 200—300 м. Мощность слоя 25—62 м. Подземные воды напорные. Пьезометрический уровень устанавливается в интервале от 10—22 м от поверхности земли.</w:t>
      </w:r>
    </w:p>
    <w:p w:rsidR="00BB60E9" w:rsidRPr="00896D9B" w:rsidRDefault="00BB60E9" w:rsidP="00BB60E9">
      <w:pPr>
        <w:pStyle w:val="Style2"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 xml:space="preserve">Горизонт </w:t>
      </w:r>
      <w:proofErr w:type="spellStart"/>
      <w:r w:rsidRPr="00896D9B">
        <w:rPr>
          <w:rStyle w:val="FontStyle38"/>
          <w:color w:val="000000"/>
          <w:sz w:val="24"/>
          <w:szCs w:val="24"/>
        </w:rPr>
        <w:t>чеганской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</w:t>
      </w:r>
      <w:proofErr w:type="gramStart"/>
      <w:r w:rsidRPr="00896D9B">
        <w:rPr>
          <w:rStyle w:val="FontStyle38"/>
          <w:color w:val="000000"/>
          <w:sz w:val="24"/>
          <w:szCs w:val="24"/>
        </w:rPr>
        <w:t>свиты</w:t>
      </w:r>
      <w:proofErr w:type="gramEnd"/>
      <w:r w:rsidRPr="00896D9B">
        <w:rPr>
          <w:rStyle w:val="FontStyle38"/>
          <w:color w:val="000000"/>
          <w:sz w:val="24"/>
          <w:szCs w:val="24"/>
        </w:rPr>
        <w:t xml:space="preserve"> распространен на глубине 270—340 м. Мощность его увеличивается в восточном направлении до </w:t>
      </w:r>
      <w:smartTag w:uri="urn:schemas-microsoft-com:office:smarttags" w:element="metricconverter">
        <w:smartTagPr>
          <w:attr w:name="ProductID" w:val="30 м"/>
        </w:smartTagPr>
        <w:r w:rsidRPr="00896D9B">
          <w:rPr>
            <w:rStyle w:val="FontStyle38"/>
            <w:color w:val="000000"/>
            <w:sz w:val="24"/>
            <w:szCs w:val="24"/>
          </w:rPr>
          <w:t>30 м</w:t>
        </w:r>
      </w:smartTag>
      <w:r w:rsidRPr="00896D9B">
        <w:rPr>
          <w:rStyle w:val="FontStyle38"/>
          <w:color w:val="000000"/>
          <w:sz w:val="24"/>
          <w:szCs w:val="24"/>
        </w:rPr>
        <w:t xml:space="preserve"> и более. Удельный дебит скважин из </w:t>
      </w:r>
      <w:proofErr w:type="spellStart"/>
      <w:r w:rsidRPr="00896D9B">
        <w:rPr>
          <w:rStyle w:val="FontStyle38"/>
          <w:color w:val="000000"/>
          <w:sz w:val="24"/>
          <w:szCs w:val="24"/>
        </w:rPr>
        <w:t>атлымского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и </w:t>
      </w:r>
      <w:proofErr w:type="spellStart"/>
      <w:r w:rsidRPr="00896D9B">
        <w:rPr>
          <w:rStyle w:val="FontStyle38"/>
          <w:color w:val="000000"/>
          <w:sz w:val="24"/>
          <w:szCs w:val="24"/>
        </w:rPr>
        <w:t>чеганского</w:t>
      </w:r>
      <w:proofErr w:type="spellEnd"/>
      <w:r w:rsidRPr="00896D9B">
        <w:rPr>
          <w:rStyle w:val="FontStyle38"/>
          <w:color w:val="000000"/>
          <w:sz w:val="24"/>
          <w:szCs w:val="24"/>
        </w:rPr>
        <w:t xml:space="preserve"> водоносных горизонтов 0,1 —1,6 л/</w:t>
      </w:r>
      <w:proofErr w:type="gramStart"/>
      <w:r w:rsidRPr="00896D9B">
        <w:rPr>
          <w:rStyle w:val="FontStyle38"/>
          <w:color w:val="000000"/>
          <w:sz w:val="24"/>
          <w:szCs w:val="24"/>
        </w:rPr>
        <w:t>с</w:t>
      </w:r>
      <w:proofErr w:type="gramEnd"/>
      <w:r w:rsidRPr="00896D9B">
        <w:rPr>
          <w:rStyle w:val="FontStyle38"/>
          <w:color w:val="000000"/>
          <w:sz w:val="24"/>
          <w:szCs w:val="24"/>
        </w:rPr>
        <w:t>, редко — более. Максимально возможный дебит скважин 5—20 до 30 л/</w:t>
      </w:r>
      <w:proofErr w:type="gramStart"/>
      <w:r w:rsidRPr="00896D9B">
        <w:rPr>
          <w:rStyle w:val="FontStyle38"/>
          <w:color w:val="000000"/>
          <w:sz w:val="24"/>
          <w:szCs w:val="24"/>
        </w:rPr>
        <w:t>с</w:t>
      </w:r>
      <w:proofErr w:type="gramEnd"/>
      <w:r w:rsidRPr="00896D9B">
        <w:rPr>
          <w:rStyle w:val="FontStyle38"/>
          <w:color w:val="000000"/>
          <w:sz w:val="24"/>
          <w:szCs w:val="24"/>
        </w:rPr>
        <w:t xml:space="preserve">. </w:t>
      </w:r>
      <w:proofErr w:type="gramStart"/>
      <w:r w:rsidRPr="00896D9B">
        <w:rPr>
          <w:rStyle w:val="FontStyle38"/>
          <w:color w:val="000000"/>
          <w:sz w:val="24"/>
          <w:szCs w:val="24"/>
        </w:rPr>
        <w:t>При</w:t>
      </w:r>
      <w:proofErr w:type="gramEnd"/>
      <w:r w:rsidRPr="00896D9B">
        <w:rPr>
          <w:rStyle w:val="FontStyle38"/>
          <w:color w:val="000000"/>
          <w:sz w:val="24"/>
          <w:szCs w:val="24"/>
        </w:rPr>
        <w:t xml:space="preserve"> значительной потребности воды целесообразна их совместная эксплуатация. Минерализация до 1 г/л.</w:t>
      </w:r>
    </w:p>
    <w:p w:rsidR="00BB60E9" w:rsidRPr="00896D9B" w:rsidRDefault="00BB60E9" w:rsidP="00BB60E9">
      <w:pPr>
        <w:pStyle w:val="Style2"/>
        <w:ind w:firstLine="709"/>
        <w:jc w:val="both"/>
        <w:rPr>
          <w:rStyle w:val="FontStyle38"/>
          <w:color w:val="000000"/>
          <w:sz w:val="24"/>
          <w:szCs w:val="24"/>
        </w:rPr>
      </w:pPr>
      <w:r w:rsidRPr="00896D9B">
        <w:rPr>
          <w:rStyle w:val="FontStyle38"/>
          <w:color w:val="000000"/>
          <w:sz w:val="24"/>
          <w:szCs w:val="24"/>
        </w:rPr>
        <w:t>На базе подземных вод палеогеновых отложений, балансовые запасы которых значительны и имеются дальнейшие перспективы увеличения, можно организовать крупное централизованное водоснабжение сельскохозяйственных и промышленных объектов не только этой зоны, но и сопредельных территорий к западу, находящихся в менее благоприятных гидрогеологических условиях.</w:t>
      </w:r>
    </w:p>
    <w:p w:rsidR="000B4921" w:rsidRDefault="000B4921" w:rsidP="00FD4FD5">
      <w:pPr>
        <w:rPr>
          <w:szCs w:val="24"/>
        </w:rPr>
      </w:pPr>
    </w:p>
    <w:p w:rsidR="00304C2A" w:rsidRPr="00F37B19" w:rsidRDefault="00304C2A" w:rsidP="00F37B19">
      <w:pPr>
        <w:pStyle w:val="1"/>
      </w:pPr>
      <w:bookmarkStart w:id="26" w:name="_Toc411808515"/>
      <w:bookmarkStart w:id="27" w:name="_Toc411810485"/>
      <w:bookmarkStart w:id="28" w:name="_Toc411810850"/>
      <w:bookmarkStart w:id="29" w:name="_Toc411811127"/>
      <w:bookmarkStart w:id="30" w:name="_Toc411816210"/>
      <w:bookmarkStart w:id="31" w:name="_Toc413757215"/>
      <w:r w:rsidRPr="00F37B19">
        <w:t>1.3 Характеристика населенного пункта</w:t>
      </w:r>
      <w:bookmarkEnd w:id="26"/>
      <w:bookmarkEnd w:id="27"/>
      <w:bookmarkEnd w:id="28"/>
      <w:bookmarkEnd w:id="29"/>
      <w:bookmarkEnd w:id="30"/>
      <w:bookmarkEnd w:id="31"/>
    </w:p>
    <w:p w:rsidR="00304C2A" w:rsidRPr="00EE7A64" w:rsidRDefault="00304C2A" w:rsidP="00304C2A">
      <w:pPr>
        <w:rPr>
          <w:noProof/>
        </w:rPr>
      </w:pPr>
    </w:p>
    <w:p w:rsidR="00304C2A" w:rsidRPr="00211A3D" w:rsidRDefault="00304C2A" w:rsidP="00304C2A">
      <w:pPr>
        <w:rPr>
          <w:b/>
          <w:noProof/>
        </w:rPr>
      </w:pPr>
      <w:r w:rsidRPr="00211A3D">
        <w:rPr>
          <w:b/>
          <w:noProof/>
        </w:rPr>
        <w:t xml:space="preserve">Село </w:t>
      </w:r>
      <w:r w:rsidR="00916FBB">
        <w:rPr>
          <w:b/>
          <w:noProof/>
        </w:rPr>
        <w:t>Чулым</w:t>
      </w:r>
    </w:p>
    <w:p w:rsidR="00BB60E9" w:rsidRDefault="00BB60E9" w:rsidP="004F72C1">
      <w:pPr>
        <w:ind w:firstLine="708"/>
        <w:rPr>
          <w:szCs w:val="24"/>
        </w:rPr>
      </w:pPr>
      <w:bookmarkStart w:id="32" w:name="_Toc411808516"/>
      <w:bookmarkStart w:id="33" w:name="_Toc411810486"/>
      <w:bookmarkStart w:id="34" w:name="_Toc411810851"/>
      <w:bookmarkStart w:id="35" w:name="_Toc411811128"/>
      <w:bookmarkStart w:id="36" w:name="_Toc411816211"/>
      <w:r>
        <w:rPr>
          <w:noProof/>
        </w:rPr>
        <w:t xml:space="preserve">Село </w:t>
      </w:r>
      <w:r w:rsidR="00916FBB">
        <w:rPr>
          <w:noProof/>
        </w:rPr>
        <w:t>Чулым</w:t>
      </w:r>
      <w:r>
        <w:rPr>
          <w:noProof/>
          <w:color w:val="FF0000"/>
        </w:rPr>
        <w:t xml:space="preserve"> </w:t>
      </w:r>
      <w:r w:rsidRPr="009939BA">
        <w:rPr>
          <w:noProof/>
        </w:rPr>
        <w:t>является центром муниципального образования</w:t>
      </w:r>
      <w:r w:rsidRPr="00590F0D">
        <w:rPr>
          <w:noProof/>
          <w:color w:val="FF0000"/>
        </w:rPr>
        <w:t xml:space="preserve">  </w:t>
      </w:r>
      <w:proofErr w:type="spellStart"/>
      <w:r w:rsidR="00916FBB">
        <w:rPr>
          <w:szCs w:val="24"/>
        </w:rPr>
        <w:t>Чулымского</w:t>
      </w:r>
      <w:proofErr w:type="spellEnd"/>
      <w:r>
        <w:rPr>
          <w:szCs w:val="24"/>
        </w:rPr>
        <w:t xml:space="preserve"> </w:t>
      </w:r>
      <w:r w:rsidRPr="00121D17">
        <w:rPr>
          <w:szCs w:val="24"/>
        </w:rPr>
        <w:t>сельсовет</w:t>
      </w:r>
      <w:r>
        <w:rPr>
          <w:szCs w:val="24"/>
        </w:rPr>
        <w:t xml:space="preserve">а </w:t>
      </w:r>
      <w:proofErr w:type="spellStart"/>
      <w:r>
        <w:rPr>
          <w:szCs w:val="24"/>
        </w:rPr>
        <w:t>Здвинского</w:t>
      </w:r>
      <w:proofErr w:type="spellEnd"/>
      <w:r>
        <w:rPr>
          <w:szCs w:val="24"/>
        </w:rPr>
        <w:t xml:space="preserve"> района Новосибирской области.</w:t>
      </w:r>
    </w:p>
    <w:p w:rsidR="004F72C1" w:rsidRDefault="00BB60E9" w:rsidP="00BB60E9">
      <w:pPr>
        <w:ind w:firstLine="0"/>
        <w:rPr>
          <w:color w:val="000000"/>
          <w:szCs w:val="24"/>
        </w:rPr>
      </w:pPr>
      <w:r w:rsidRPr="009939BA">
        <w:rPr>
          <w:noProof/>
        </w:rPr>
        <w:t>Жилой фонд представлен, в основном,</w:t>
      </w:r>
      <w:r>
        <w:rPr>
          <w:noProof/>
        </w:rPr>
        <w:t xml:space="preserve"> малоэтажн</w:t>
      </w:r>
      <w:r w:rsidR="00264C93">
        <w:rPr>
          <w:noProof/>
        </w:rPr>
        <w:t>ой</w:t>
      </w:r>
      <w:r>
        <w:rPr>
          <w:noProof/>
        </w:rPr>
        <w:t xml:space="preserve"> одноквартирн</w:t>
      </w:r>
      <w:r w:rsidR="00264C93">
        <w:rPr>
          <w:noProof/>
        </w:rPr>
        <w:t>ой и многоквартирной</w:t>
      </w:r>
      <w:r>
        <w:rPr>
          <w:noProof/>
        </w:rPr>
        <w:t xml:space="preserve"> з</w:t>
      </w:r>
      <w:r w:rsidR="00264C93">
        <w:rPr>
          <w:noProof/>
        </w:rPr>
        <w:t>астройкой</w:t>
      </w:r>
      <w:r w:rsidRPr="00847BC5">
        <w:rPr>
          <w:noProof/>
        </w:rPr>
        <w:t>.</w:t>
      </w:r>
      <w:r w:rsidRPr="00590F0D">
        <w:rPr>
          <w:noProof/>
          <w:color w:val="FF0000"/>
        </w:rPr>
        <w:t xml:space="preserve"> </w:t>
      </w: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  <w:r w:rsidR="004F72C1">
        <w:rPr>
          <w:noProof/>
        </w:rPr>
        <w:t xml:space="preserve"> Администрация Чулымского сельсовета, </w:t>
      </w:r>
      <w:r w:rsidR="004F72C1" w:rsidRPr="004F72C1">
        <w:rPr>
          <w:noProof/>
        </w:rPr>
        <w:t>ЗАО "П</w:t>
      </w:r>
      <w:r w:rsidR="004F72C1">
        <w:rPr>
          <w:noProof/>
        </w:rPr>
        <w:t>ОБЕДА</w:t>
      </w:r>
      <w:r w:rsidR="004F72C1" w:rsidRPr="004F72C1">
        <w:rPr>
          <w:noProof/>
        </w:rPr>
        <w:t>"</w:t>
      </w:r>
      <w:r w:rsidR="004F72C1">
        <w:rPr>
          <w:noProof/>
        </w:rPr>
        <w:t xml:space="preserve">, </w:t>
      </w:r>
      <w:hyperlink r:id="rId8" w:history="1">
        <w:r w:rsidR="004F72C1" w:rsidRPr="004F72C1">
          <w:rPr>
            <w:rStyle w:val="ac"/>
            <w:color w:val="auto"/>
            <w:szCs w:val="24"/>
            <w:u w:val="none"/>
          </w:rPr>
          <w:t>КХ "СИМИРИКОВО"</w:t>
        </w:r>
      </w:hyperlink>
      <w:r w:rsidR="004F72C1">
        <w:rPr>
          <w:noProof/>
        </w:rPr>
        <w:t xml:space="preserve">, </w:t>
      </w:r>
      <w:hyperlink r:id="rId9" w:history="1">
        <w:r w:rsidR="004F72C1" w:rsidRPr="004F72C1">
          <w:rPr>
            <w:rStyle w:val="ac"/>
            <w:color w:val="auto"/>
            <w:szCs w:val="24"/>
            <w:u w:val="none"/>
          </w:rPr>
          <w:t xml:space="preserve">МКДОУ </w:t>
        </w:r>
        <w:proofErr w:type="spellStart"/>
        <w:r w:rsidR="004F72C1" w:rsidRPr="004F72C1">
          <w:rPr>
            <w:rStyle w:val="ac"/>
            <w:color w:val="auto"/>
            <w:szCs w:val="24"/>
            <w:u w:val="none"/>
          </w:rPr>
          <w:t>Чулымский</w:t>
        </w:r>
        <w:proofErr w:type="spellEnd"/>
        <w:r w:rsidR="004F72C1" w:rsidRPr="004F72C1">
          <w:rPr>
            <w:rStyle w:val="ac"/>
            <w:color w:val="auto"/>
            <w:szCs w:val="24"/>
            <w:u w:val="none"/>
          </w:rPr>
          <w:t xml:space="preserve"> детский сад "Тополёк"</w:t>
        </w:r>
      </w:hyperlink>
      <w:r w:rsidR="004F72C1">
        <w:rPr>
          <w:szCs w:val="24"/>
        </w:rPr>
        <w:t xml:space="preserve">, </w:t>
      </w:r>
      <w:hyperlink r:id="rId10" w:history="1">
        <w:r w:rsidR="004F72C1" w:rsidRPr="004F72C1">
          <w:rPr>
            <w:rStyle w:val="ac"/>
            <w:color w:val="auto"/>
            <w:szCs w:val="24"/>
            <w:u w:val="none"/>
          </w:rPr>
          <w:t xml:space="preserve">МКОУ </w:t>
        </w:r>
        <w:proofErr w:type="spellStart"/>
        <w:r w:rsidR="004F72C1" w:rsidRPr="004F72C1">
          <w:rPr>
            <w:rStyle w:val="ac"/>
            <w:color w:val="auto"/>
            <w:szCs w:val="24"/>
            <w:u w:val="none"/>
          </w:rPr>
          <w:t>Чулымская</w:t>
        </w:r>
        <w:proofErr w:type="spellEnd"/>
        <w:r w:rsidR="004F72C1" w:rsidRPr="004F72C1">
          <w:rPr>
            <w:rStyle w:val="ac"/>
            <w:color w:val="auto"/>
            <w:szCs w:val="24"/>
            <w:u w:val="none"/>
          </w:rPr>
          <w:t xml:space="preserve"> СОШ</w:t>
        </w:r>
      </w:hyperlink>
      <w:r w:rsidR="004F72C1">
        <w:rPr>
          <w:szCs w:val="24"/>
        </w:rPr>
        <w:t xml:space="preserve">, </w:t>
      </w:r>
      <w:hyperlink r:id="rId11" w:history="1">
        <w:r w:rsidR="004F72C1" w:rsidRPr="004F72C1">
          <w:rPr>
            <w:rStyle w:val="ac"/>
            <w:color w:val="auto"/>
            <w:szCs w:val="24"/>
            <w:u w:val="none"/>
          </w:rPr>
          <w:t>МКУК "</w:t>
        </w:r>
        <w:proofErr w:type="spellStart"/>
        <w:r w:rsidR="004F72C1" w:rsidRPr="004F72C1">
          <w:rPr>
            <w:rStyle w:val="ac"/>
            <w:color w:val="auto"/>
            <w:szCs w:val="24"/>
            <w:u w:val="none"/>
          </w:rPr>
          <w:t>Чулымский</w:t>
        </w:r>
        <w:proofErr w:type="spellEnd"/>
        <w:r w:rsidR="004F72C1" w:rsidRPr="004F72C1">
          <w:rPr>
            <w:rStyle w:val="ac"/>
            <w:color w:val="auto"/>
            <w:szCs w:val="24"/>
            <w:u w:val="none"/>
          </w:rPr>
          <w:t xml:space="preserve"> СДК"</w:t>
        </w:r>
      </w:hyperlink>
      <w:r w:rsidR="004F72C1">
        <w:rPr>
          <w:szCs w:val="24"/>
        </w:rPr>
        <w:t xml:space="preserve">, </w:t>
      </w:r>
      <w:hyperlink r:id="rId12" w:history="1">
        <w:r w:rsidR="004F72C1" w:rsidRPr="004F72C1">
          <w:rPr>
            <w:rStyle w:val="ac"/>
            <w:color w:val="auto"/>
            <w:szCs w:val="24"/>
            <w:u w:val="none"/>
          </w:rPr>
          <w:t>МУП ЖКХ "</w:t>
        </w:r>
        <w:proofErr w:type="spellStart"/>
        <w:r w:rsidR="004F72C1" w:rsidRPr="004F72C1">
          <w:rPr>
            <w:rStyle w:val="ac"/>
            <w:color w:val="auto"/>
            <w:szCs w:val="24"/>
            <w:u w:val="none"/>
          </w:rPr>
          <w:t>Ч</w:t>
        </w:r>
        <w:r w:rsidR="004F72C1">
          <w:rPr>
            <w:rStyle w:val="ac"/>
            <w:color w:val="auto"/>
            <w:szCs w:val="24"/>
            <w:u w:val="none"/>
          </w:rPr>
          <w:t>улымское</w:t>
        </w:r>
        <w:proofErr w:type="spellEnd"/>
        <w:r w:rsidR="004F72C1" w:rsidRPr="004F72C1">
          <w:rPr>
            <w:rStyle w:val="ac"/>
            <w:color w:val="auto"/>
            <w:szCs w:val="24"/>
            <w:u w:val="none"/>
          </w:rPr>
          <w:t>"</w:t>
        </w:r>
      </w:hyperlink>
      <w:r w:rsidR="004F72C1">
        <w:rPr>
          <w:szCs w:val="24"/>
        </w:rPr>
        <w:t xml:space="preserve">, </w:t>
      </w:r>
      <w:r w:rsidR="004F72C1" w:rsidRPr="004F72C1">
        <w:rPr>
          <w:szCs w:val="24"/>
        </w:rPr>
        <w:t>ОАО "РОДИНА"</w:t>
      </w:r>
      <w:r w:rsidR="004F72C1">
        <w:rPr>
          <w:szCs w:val="24"/>
        </w:rPr>
        <w:t xml:space="preserve">, </w:t>
      </w:r>
      <w:proofErr w:type="spellStart"/>
      <w:r w:rsidR="004F72C1" w:rsidRPr="00113834">
        <w:rPr>
          <w:color w:val="000000"/>
          <w:szCs w:val="24"/>
        </w:rPr>
        <w:t>Урюмский</w:t>
      </w:r>
      <w:proofErr w:type="spellEnd"/>
      <w:r w:rsidR="004F72C1" w:rsidRPr="00113834">
        <w:rPr>
          <w:color w:val="000000"/>
          <w:szCs w:val="24"/>
        </w:rPr>
        <w:t xml:space="preserve"> рыбопитомник ОАО « </w:t>
      </w:r>
      <w:proofErr w:type="spellStart"/>
      <w:r w:rsidR="004F72C1" w:rsidRPr="00113834">
        <w:rPr>
          <w:color w:val="000000"/>
          <w:szCs w:val="24"/>
        </w:rPr>
        <w:t>Новосибирскрыбхоз</w:t>
      </w:r>
      <w:proofErr w:type="spellEnd"/>
      <w:r w:rsidR="004F72C1" w:rsidRPr="00113834">
        <w:rPr>
          <w:color w:val="000000"/>
          <w:szCs w:val="24"/>
        </w:rPr>
        <w:t>»</w:t>
      </w:r>
    </w:p>
    <w:p w:rsidR="00064EA1" w:rsidRDefault="00064EA1" w:rsidP="004F72C1">
      <w:pPr>
        <w:spacing w:line="360" w:lineRule="auto"/>
        <w:jc w:val="center"/>
        <w:rPr>
          <w:b/>
          <w:color w:val="000000"/>
          <w:szCs w:val="24"/>
        </w:rPr>
      </w:pPr>
    </w:p>
    <w:p w:rsidR="004F72C1" w:rsidRPr="00896D9B" w:rsidRDefault="004F72C1" w:rsidP="00F66D96">
      <w:pPr>
        <w:jc w:val="center"/>
        <w:rPr>
          <w:b/>
          <w:color w:val="000000"/>
          <w:szCs w:val="24"/>
        </w:rPr>
      </w:pPr>
      <w:r w:rsidRPr="00896D9B">
        <w:rPr>
          <w:b/>
          <w:color w:val="000000"/>
          <w:szCs w:val="24"/>
        </w:rPr>
        <w:lastRenderedPageBreak/>
        <w:t>Жилищный фонд</w:t>
      </w:r>
    </w:p>
    <w:p w:rsidR="004F72C1" w:rsidRPr="00896D9B" w:rsidRDefault="004F72C1" w:rsidP="00F66D96">
      <w:pPr>
        <w:rPr>
          <w:color w:val="000000"/>
          <w:szCs w:val="24"/>
        </w:rPr>
      </w:pPr>
      <w:r w:rsidRPr="00896D9B">
        <w:rPr>
          <w:color w:val="000000"/>
          <w:szCs w:val="24"/>
        </w:rPr>
        <w:t>Объемы жилой застройки продиктованы потребностями в обеспечении жильем существующего населения (</w:t>
      </w:r>
      <w:r>
        <w:rPr>
          <w:color w:val="000000"/>
          <w:szCs w:val="24"/>
        </w:rPr>
        <w:t>4</w:t>
      </w:r>
      <w:r w:rsidRPr="00896D9B">
        <w:rPr>
          <w:color w:val="000000"/>
          <w:szCs w:val="24"/>
        </w:rPr>
        <w:t xml:space="preserve"> семьи нуждающихся в улучшении жилищных условий), прогнозируемого увеличения численности населения до </w:t>
      </w:r>
      <w:r>
        <w:rPr>
          <w:color w:val="000000"/>
          <w:szCs w:val="24"/>
        </w:rPr>
        <w:t>1068</w:t>
      </w:r>
      <w:r w:rsidRPr="00896D9B">
        <w:rPr>
          <w:color w:val="000000"/>
          <w:szCs w:val="24"/>
        </w:rPr>
        <w:t xml:space="preserve"> человек и увеличения жилищной обеспеченности до </w:t>
      </w:r>
      <w:smartTag w:uri="urn:schemas-microsoft-com:office:smarttags" w:element="metricconverter">
        <w:smartTagPr>
          <w:attr w:name="ProductID" w:val="23 м²"/>
        </w:smartTagPr>
        <w:r w:rsidRPr="00896D9B">
          <w:rPr>
            <w:color w:val="000000"/>
            <w:szCs w:val="24"/>
          </w:rPr>
          <w:t>23 м²</w:t>
        </w:r>
      </w:smartTag>
      <w:r w:rsidRPr="00896D9B">
        <w:rPr>
          <w:color w:val="000000"/>
          <w:szCs w:val="24"/>
        </w:rPr>
        <w:t xml:space="preserve"> / чел.</w:t>
      </w:r>
    </w:p>
    <w:p w:rsidR="00F66D96" w:rsidRDefault="00F66D96" w:rsidP="00F66D96">
      <w:pPr>
        <w:tabs>
          <w:tab w:val="left" w:pos="1418"/>
        </w:tabs>
        <w:jc w:val="center"/>
        <w:rPr>
          <w:color w:val="000000"/>
          <w:szCs w:val="24"/>
        </w:rPr>
      </w:pPr>
    </w:p>
    <w:p w:rsidR="004F72C1" w:rsidRPr="00896D9B" w:rsidRDefault="00F66D96" w:rsidP="00F66D96">
      <w:pPr>
        <w:tabs>
          <w:tab w:val="left" w:pos="1418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Таблица 2 - </w:t>
      </w:r>
      <w:r w:rsidR="004F72C1" w:rsidRPr="00896D9B">
        <w:rPr>
          <w:color w:val="000000"/>
          <w:szCs w:val="24"/>
        </w:rPr>
        <w:t xml:space="preserve">Характеристика жилищного фонда по состоянию на </w:t>
      </w:r>
      <w:smartTag w:uri="urn:schemas-microsoft-com:office:smarttags" w:element="metricconverter">
        <w:smartTagPr>
          <w:attr w:name="ProductID" w:val="2012 г"/>
        </w:smartTagPr>
        <w:r w:rsidR="004F72C1" w:rsidRPr="00896D9B">
          <w:rPr>
            <w:color w:val="000000"/>
            <w:szCs w:val="24"/>
          </w:rPr>
          <w:t>2012 г</w:t>
        </w:r>
      </w:smartTag>
      <w:r w:rsidR="004F72C1" w:rsidRPr="00896D9B">
        <w:rPr>
          <w:color w:val="000000"/>
          <w:szCs w:val="24"/>
        </w:rPr>
        <w:t>.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260"/>
        <w:gridCol w:w="1080"/>
      </w:tblGrid>
      <w:tr w:rsidR="004F72C1" w:rsidRPr="008D42E1" w:rsidTr="004F72C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Населенные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Жилой фонд, кв</w:t>
            </w:r>
            <w:proofErr w:type="gramStart"/>
            <w:r w:rsidRPr="008D42E1">
              <w:rPr>
                <w:szCs w:val="24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Количество домов, 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Ветхое жилье, ед.</w:t>
            </w:r>
          </w:p>
        </w:tc>
      </w:tr>
      <w:tr w:rsidR="004F72C1" w:rsidRPr="008D42E1" w:rsidTr="004F72C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r w:rsidRPr="008D42E1">
              <w:t>Чулым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158127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rPr>
                <w:szCs w:val="24"/>
              </w:rPr>
            </w:pPr>
            <w:r w:rsidRPr="008D42E1">
              <w:rPr>
                <w:szCs w:val="24"/>
              </w:rPr>
              <w:t>3</w:t>
            </w:r>
          </w:p>
        </w:tc>
      </w:tr>
      <w:tr w:rsidR="004F72C1" w:rsidRPr="008D42E1" w:rsidTr="004F72C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tabs>
                <w:tab w:val="left" w:pos="1418"/>
              </w:tabs>
            </w:pPr>
            <w:r w:rsidRPr="008D42E1">
              <w:t xml:space="preserve">Всего за </w:t>
            </w:r>
            <w:proofErr w:type="spellStart"/>
            <w:r w:rsidRPr="008D42E1">
              <w:t>с\</w:t>
            </w:r>
            <w:proofErr w:type="gramStart"/>
            <w:r w:rsidRPr="008D42E1">
              <w:t>с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ind w:firstLine="0"/>
              <w:rPr>
                <w:szCs w:val="24"/>
              </w:rPr>
            </w:pPr>
            <w:r w:rsidRPr="008D42E1">
              <w:rPr>
                <w:szCs w:val="24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C1" w:rsidRPr="008D42E1" w:rsidRDefault="004F72C1" w:rsidP="00F66D96">
            <w:pPr>
              <w:jc w:val="center"/>
              <w:rPr>
                <w:szCs w:val="24"/>
              </w:rPr>
            </w:pPr>
            <w:r w:rsidRPr="008D42E1">
              <w:rPr>
                <w:szCs w:val="24"/>
              </w:rPr>
              <w:t>3</w:t>
            </w:r>
          </w:p>
        </w:tc>
      </w:tr>
    </w:tbl>
    <w:p w:rsidR="004F72C1" w:rsidRPr="00896D9B" w:rsidRDefault="004F72C1" w:rsidP="00F66D96">
      <w:pPr>
        <w:rPr>
          <w:color w:val="000000"/>
          <w:szCs w:val="24"/>
        </w:rPr>
      </w:pPr>
    </w:p>
    <w:p w:rsidR="004F72C1" w:rsidRPr="00896D9B" w:rsidRDefault="004F72C1" w:rsidP="00F66D96">
      <w:pPr>
        <w:rPr>
          <w:color w:val="000000"/>
          <w:szCs w:val="24"/>
          <w:highlight w:val="yellow"/>
        </w:rPr>
      </w:pPr>
      <w:r w:rsidRPr="00896D9B">
        <w:rPr>
          <w:color w:val="000000"/>
          <w:szCs w:val="24"/>
        </w:rPr>
        <w:t xml:space="preserve">Существующий жилой фонд составляет </w:t>
      </w:r>
      <w:smartTag w:uri="urn:schemas-microsoft-com:office:smarttags" w:element="metricconverter">
        <w:smartTagPr>
          <w:attr w:name="ProductID" w:val="20000 м²"/>
        </w:smartTagPr>
        <w:r>
          <w:rPr>
            <w:color w:val="000000"/>
            <w:szCs w:val="24"/>
          </w:rPr>
          <w:t>20000</w:t>
        </w:r>
        <w:r w:rsidRPr="00896D9B">
          <w:rPr>
            <w:color w:val="000000"/>
            <w:szCs w:val="24"/>
          </w:rPr>
          <w:t xml:space="preserve"> м²</w:t>
        </w:r>
      </w:smartTag>
      <w:r w:rsidRPr="00896D9B">
        <w:rPr>
          <w:color w:val="000000"/>
          <w:szCs w:val="24"/>
        </w:rPr>
        <w:t xml:space="preserve"> общей площади, весь жилой фонд находится в муниципальной собственности. </w:t>
      </w:r>
    </w:p>
    <w:p w:rsidR="004F72C1" w:rsidRPr="00896D9B" w:rsidRDefault="004F72C1" w:rsidP="00F66D96">
      <w:pPr>
        <w:rPr>
          <w:color w:val="000000"/>
          <w:szCs w:val="24"/>
        </w:rPr>
      </w:pPr>
      <w:r w:rsidRPr="00896D9B">
        <w:rPr>
          <w:color w:val="000000"/>
          <w:szCs w:val="24"/>
        </w:rPr>
        <w:t xml:space="preserve">Существующая жилая обеспеченность составляет </w:t>
      </w:r>
      <w:r>
        <w:rPr>
          <w:color w:val="000000"/>
          <w:szCs w:val="24"/>
        </w:rPr>
        <w:t>19,41</w:t>
      </w:r>
      <w:r w:rsidRPr="00896D9B">
        <w:rPr>
          <w:color w:val="000000"/>
          <w:szCs w:val="24"/>
        </w:rPr>
        <w:t xml:space="preserve"> м²/чел.</w:t>
      </w:r>
    </w:p>
    <w:p w:rsidR="004F72C1" w:rsidRPr="00896D9B" w:rsidRDefault="004F72C1" w:rsidP="00F66D96">
      <w:pPr>
        <w:rPr>
          <w:color w:val="000000"/>
          <w:szCs w:val="24"/>
        </w:rPr>
      </w:pPr>
      <w:r w:rsidRPr="00896D9B">
        <w:rPr>
          <w:color w:val="000000"/>
          <w:szCs w:val="24"/>
        </w:rPr>
        <w:t xml:space="preserve">Жилой фонд стареет, ветхий жилой фонд составляет </w:t>
      </w:r>
      <w:smartTag w:uri="urn:schemas-microsoft-com:office:smarttags" w:element="metricconverter">
        <w:smartTagPr>
          <w:attr w:name="ProductID" w:val="120 м2"/>
        </w:smartTagPr>
        <w:r>
          <w:rPr>
            <w:color w:val="000000"/>
            <w:szCs w:val="24"/>
          </w:rPr>
          <w:t>120</w:t>
        </w:r>
        <w:r w:rsidRPr="00896D9B">
          <w:rPr>
            <w:color w:val="000000"/>
            <w:szCs w:val="24"/>
          </w:rPr>
          <w:t xml:space="preserve"> м</w:t>
        </w:r>
        <w:proofErr w:type="gramStart"/>
        <w:r w:rsidRPr="00896D9B">
          <w:rPr>
            <w:color w:val="000000"/>
            <w:szCs w:val="24"/>
            <w:vertAlign w:val="superscript"/>
          </w:rPr>
          <w:t>2</w:t>
        </w:r>
      </w:smartTag>
      <w:proofErr w:type="gramEnd"/>
      <w:r w:rsidRPr="00896D9B">
        <w:rPr>
          <w:color w:val="000000"/>
          <w:szCs w:val="24"/>
        </w:rPr>
        <w:t xml:space="preserve"> жилья. </w:t>
      </w:r>
    </w:p>
    <w:p w:rsidR="00304C2A" w:rsidRPr="00F37B19" w:rsidRDefault="00304C2A" w:rsidP="00F37B19">
      <w:pPr>
        <w:pStyle w:val="1"/>
      </w:pPr>
      <w:bookmarkStart w:id="37" w:name="_Toc413757216"/>
      <w:r w:rsidRPr="00F37B19">
        <w:t>2. СОВРЕМЕННОЕ СОСТОЯНИЕ СИСТЕМЫ ТЕПЛОСНАБЖЕНИЯ</w:t>
      </w:r>
      <w:bookmarkEnd w:id="32"/>
      <w:bookmarkEnd w:id="33"/>
      <w:bookmarkEnd w:id="34"/>
      <w:bookmarkEnd w:id="35"/>
      <w:bookmarkEnd w:id="36"/>
      <w:bookmarkEnd w:id="37"/>
      <w:r w:rsidRPr="00F37B19">
        <w:t xml:space="preserve"> </w:t>
      </w:r>
    </w:p>
    <w:p w:rsidR="00304C2A" w:rsidRPr="00F37B19" w:rsidRDefault="00304C2A" w:rsidP="00F37B19">
      <w:pPr>
        <w:pStyle w:val="1"/>
      </w:pPr>
      <w:bookmarkStart w:id="38" w:name="_Toc411808517"/>
      <w:bookmarkStart w:id="39" w:name="_Toc411810487"/>
      <w:bookmarkStart w:id="40" w:name="_Toc411810852"/>
      <w:bookmarkStart w:id="41" w:name="_Toc411811129"/>
      <w:bookmarkStart w:id="42" w:name="_Toc411816212"/>
      <w:bookmarkStart w:id="43" w:name="_Toc413757217"/>
      <w:r w:rsidRPr="00F37B19">
        <w:t>2.1 Основные сведения о системе теплоснабжения</w:t>
      </w:r>
      <w:bookmarkEnd w:id="38"/>
      <w:bookmarkEnd w:id="39"/>
      <w:bookmarkEnd w:id="40"/>
      <w:bookmarkEnd w:id="41"/>
      <w:bookmarkEnd w:id="42"/>
      <w:bookmarkEnd w:id="43"/>
    </w:p>
    <w:p w:rsidR="00155143" w:rsidRDefault="00155143" w:rsidP="00304C2A"/>
    <w:p w:rsidR="00844022" w:rsidRPr="00EE7A64" w:rsidRDefault="00844022" w:rsidP="00304C2A">
      <w:r>
        <w:t xml:space="preserve">Основные параметры и сведения о схеме теплоснабжения представлены в таблицах </w:t>
      </w:r>
      <w:r w:rsidR="00F66D96">
        <w:t>3</w:t>
      </w:r>
      <w:r w:rsidR="00926FF8">
        <w:t>-</w:t>
      </w:r>
      <w:r w:rsidR="00F66D96">
        <w:t>4</w:t>
      </w:r>
      <w:r>
        <w:t xml:space="preserve">. </w:t>
      </w:r>
    </w:p>
    <w:p w:rsidR="00304C2A" w:rsidRPr="00EE7A64" w:rsidRDefault="00304C2A" w:rsidP="00304C2A"/>
    <w:p w:rsidR="00304C2A" w:rsidRDefault="0089178F" w:rsidP="00304C2A">
      <w:pPr>
        <w:rPr>
          <w:noProof/>
        </w:rPr>
      </w:pPr>
      <w:r>
        <w:rPr>
          <w:noProof/>
        </w:rPr>
        <w:t xml:space="preserve">Таблица </w:t>
      </w:r>
      <w:r w:rsidR="00F66D96">
        <w:rPr>
          <w:noProof/>
        </w:rPr>
        <w:t>3</w:t>
      </w:r>
      <w:r w:rsidR="00304C2A" w:rsidRPr="00EE7A64">
        <w:rPr>
          <w:noProof/>
        </w:rPr>
        <w:t xml:space="preserve"> - Сведения о существ</w:t>
      </w:r>
      <w:r w:rsidR="00BE4619">
        <w:rPr>
          <w:noProof/>
        </w:rPr>
        <w:t>ующей системе теплоснабжения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4144"/>
      </w:tblGrid>
      <w:tr w:rsidR="004F72C1" w:rsidRPr="00590F0D" w:rsidTr="004F72C1">
        <w:trPr>
          <w:trHeight w:val="272"/>
        </w:trPr>
        <w:tc>
          <w:tcPr>
            <w:tcW w:w="8363" w:type="dxa"/>
            <w:gridSpan w:val="2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Село Чулым ул. Ленина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Pr="003507C3" w:rsidRDefault="004F72C1" w:rsidP="00C835BF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типовая</w:t>
            </w:r>
          </w:p>
        </w:tc>
      </w:tr>
      <w:tr w:rsidR="004F72C1" w:rsidRPr="00590F0D" w:rsidTr="004F72C1">
        <w:trPr>
          <w:trHeight w:val="267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4144" w:type="dxa"/>
          </w:tcPr>
          <w:p w:rsidR="004F72C1" w:rsidRPr="004F72C1" w:rsidRDefault="001A3C47" w:rsidP="00C835BF">
            <w:pPr>
              <w:ind w:firstLine="0"/>
              <w:rPr>
                <w:noProof/>
              </w:rPr>
            </w:pPr>
            <w:r>
              <w:rPr>
                <w:noProof/>
              </w:rPr>
              <w:t>ул. Ленина  д. 20</w:t>
            </w:r>
          </w:p>
        </w:tc>
      </w:tr>
      <w:tr w:rsidR="004F72C1" w:rsidRPr="00590F0D" w:rsidTr="004F72C1">
        <w:trPr>
          <w:trHeight w:val="271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1987 год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уголь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</w:p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тонн</w:t>
            </w:r>
            <w:r w:rsidRPr="00A166EF">
              <w:rPr>
                <w:szCs w:val="24"/>
              </w:rPr>
              <w:t>/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о</w:t>
            </w:r>
            <w:r w:rsidRPr="00A166EF">
              <w:rPr>
                <w:szCs w:val="24"/>
              </w:rPr>
              <w:t>д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 xml:space="preserve">1200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водогрейный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КВР-1,2     КВР -1,2        КВР -1,2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2006              2014              2014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50%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3,09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</w:p>
        </w:tc>
        <w:tc>
          <w:tcPr>
            <w:tcW w:w="4144" w:type="dxa"/>
          </w:tcPr>
          <w:p w:rsidR="004F72C1" w:rsidRPr="00590F0D" w:rsidRDefault="004F72C1" w:rsidP="00C835BF">
            <w:pPr>
              <w:ind w:firstLine="0"/>
              <w:rPr>
                <w:noProof/>
                <w:color w:val="FF0000"/>
              </w:rPr>
            </w:pP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60кг\см</w:t>
            </w:r>
            <w:r w:rsidRPr="004F72C1">
              <w:rPr>
                <w:noProof/>
                <w:vertAlign w:val="superscript"/>
              </w:rPr>
              <w:t>2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A166EF" w:rsidRDefault="004F72C1" w:rsidP="00C835BF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</w:t>
            </w:r>
            <w:proofErr w:type="gramStart"/>
            <w:r w:rsidRPr="00A166E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3,09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</w:t>
            </w:r>
            <w:proofErr w:type="gramStart"/>
            <w:r w:rsidRPr="00A166EF">
              <w:rPr>
                <w:szCs w:val="24"/>
              </w:rPr>
              <w:t>ч</w:t>
            </w:r>
            <w:proofErr w:type="gramEnd"/>
          </w:p>
        </w:tc>
        <w:tc>
          <w:tcPr>
            <w:tcW w:w="4144" w:type="dxa"/>
          </w:tcPr>
          <w:p w:rsidR="004F72C1" w:rsidRDefault="004F72C1" w:rsidP="00C835BF"/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4144" w:type="dxa"/>
          </w:tcPr>
          <w:p w:rsidR="004F72C1" w:rsidRPr="004F72C1" w:rsidRDefault="004F72C1" w:rsidP="004F72C1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 xml:space="preserve">2513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</w:t>
            </w:r>
            <w:r w:rsidR="00064EA1">
              <w:rPr>
                <w:szCs w:val="24"/>
              </w:rPr>
              <w:t>год</w:t>
            </w:r>
          </w:p>
        </w:tc>
        <w:tc>
          <w:tcPr>
            <w:tcW w:w="4144" w:type="dxa"/>
          </w:tcPr>
          <w:p w:rsidR="004F72C1" w:rsidRPr="004F72C1" w:rsidRDefault="004F72C1" w:rsidP="004F72C1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 xml:space="preserve">310,8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F23D31" w:rsidRDefault="004F72C1" w:rsidP="00C835BF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 xml:space="preserve">Количество отказов и ремонтов за </w:t>
            </w:r>
            <w:proofErr w:type="gramStart"/>
            <w:r w:rsidRPr="00F23D31">
              <w:rPr>
                <w:szCs w:val="24"/>
              </w:rPr>
              <w:t>последние</w:t>
            </w:r>
            <w:proofErr w:type="gramEnd"/>
            <w:r w:rsidRPr="00F23D31">
              <w:rPr>
                <w:szCs w:val="24"/>
              </w:rPr>
              <w:t xml:space="preserve"> 3 года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>-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630081" w:rsidRDefault="004F72C1" w:rsidP="00C835BF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t>Трубопровод теплоснабжения</w:t>
            </w:r>
          </w:p>
        </w:tc>
        <w:tc>
          <w:tcPr>
            <w:tcW w:w="4144" w:type="dxa"/>
          </w:tcPr>
          <w:p w:rsidR="004F72C1" w:rsidRDefault="004F72C1" w:rsidP="00C835BF">
            <w:pPr>
              <w:ind w:firstLine="0"/>
              <w:rPr>
                <w:noProof/>
                <w:color w:val="FF0000"/>
              </w:rPr>
            </w:pP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Pr="00E32C11" w:rsidRDefault="004F72C1" w:rsidP="00C835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Вид прокладки</w:t>
            </w:r>
          </w:p>
        </w:tc>
        <w:tc>
          <w:tcPr>
            <w:tcW w:w="4144" w:type="dxa"/>
          </w:tcPr>
          <w:p w:rsidR="004F72C1" w:rsidRPr="004F72C1" w:rsidRDefault="004F72C1" w:rsidP="004F72C1">
            <w:pPr>
              <w:ind w:firstLine="0"/>
              <w:rPr>
                <w:noProof/>
              </w:rPr>
            </w:pPr>
            <w:r w:rsidRPr="004F72C1">
              <w:t>наземный/надземный/подземный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Запитан</w:t>
            </w:r>
            <w:proofErr w:type="gramEnd"/>
            <w:r>
              <w:rPr>
                <w:szCs w:val="24"/>
              </w:rPr>
              <w:t xml:space="preserve"> по схеме</w:t>
            </w:r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</w:pPr>
            <w:r w:rsidRPr="004F72C1">
              <w:t>радиальной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Общая 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  <w:tc>
          <w:tcPr>
            <w:tcW w:w="4144" w:type="dxa"/>
          </w:tcPr>
          <w:p w:rsidR="004F72C1" w:rsidRPr="004F72C1" w:rsidRDefault="004F72C1" w:rsidP="00C835BF">
            <w:pPr>
              <w:ind w:firstLine="0"/>
            </w:pPr>
            <w:r w:rsidRPr="004F72C1">
              <w:t xml:space="preserve">2600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 труб,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4144" w:type="dxa"/>
          </w:tcPr>
          <w:p w:rsidR="004F72C1" w:rsidRPr="002A636F" w:rsidRDefault="004F72C1" w:rsidP="00C835BF">
            <w:pPr>
              <w:ind w:firstLine="0"/>
              <w:rPr>
                <w:noProof/>
              </w:rPr>
            </w:pPr>
            <w:r w:rsidRPr="002A636F">
              <w:rPr>
                <w:noProof/>
              </w:rPr>
              <w:t>219,159,76,57,</w:t>
            </w:r>
            <w:r w:rsidR="002A636F" w:rsidRPr="002A636F">
              <w:rPr>
                <w:noProof/>
              </w:rPr>
              <w:t>100,114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63008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4144" w:type="dxa"/>
          </w:tcPr>
          <w:p w:rsidR="004F72C1" w:rsidRPr="002A636F" w:rsidRDefault="004F72C1" w:rsidP="00C835BF">
            <w:pPr>
              <w:ind w:firstLine="0"/>
              <w:rPr>
                <w:noProof/>
              </w:rPr>
            </w:pPr>
            <w:r w:rsidRPr="002A636F">
              <w:rPr>
                <w:noProof/>
              </w:rPr>
              <w:t>металлические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укладки</w:t>
            </w:r>
          </w:p>
        </w:tc>
        <w:tc>
          <w:tcPr>
            <w:tcW w:w="4144" w:type="dxa"/>
          </w:tcPr>
          <w:p w:rsidR="004F72C1" w:rsidRPr="001A3C47" w:rsidRDefault="001A3C47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Приложение 2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100%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</w:pPr>
            <w:r>
              <w:t>Изоляция труб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Утеплитель, толь, жесть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Толщина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-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укладки</w:t>
            </w:r>
          </w:p>
        </w:tc>
        <w:tc>
          <w:tcPr>
            <w:tcW w:w="4144" w:type="dxa"/>
          </w:tcPr>
          <w:p w:rsidR="004F72C1" w:rsidRDefault="001A3C47" w:rsidP="00C835BF">
            <w:pPr>
              <w:ind w:firstLine="0"/>
              <w:rPr>
                <w:noProof/>
                <w:color w:val="FF0000"/>
              </w:rPr>
            </w:pPr>
            <w:r w:rsidRPr="001A3C47">
              <w:rPr>
                <w:noProof/>
              </w:rPr>
              <w:t>Приложение 2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100%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</w:pPr>
            <w:r>
              <w:t>Запорная арматура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задвижки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установки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1990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100%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 xml:space="preserve">здание администрации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 xml:space="preserve">здание клуба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 xml:space="preserve">здание больницы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здание школы 1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 xml:space="preserve">здание детского  сада  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ОАО « Родина»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11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ул. Ленина  15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Ул. Чулымская  5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Ул. Зеленая 6  ул. Советская  -6</w:t>
            </w:r>
          </w:p>
        </w:tc>
      </w:tr>
      <w:tr w:rsidR="004F72C1" w:rsidRPr="00590F0D" w:rsidTr="004F72C1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4144" w:type="dxa"/>
          </w:tcPr>
          <w:p w:rsidR="004F72C1" w:rsidRPr="001A3C47" w:rsidRDefault="001A3C47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62-56</w:t>
            </w:r>
          </w:p>
        </w:tc>
      </w:tr>
    </w:tbl>
    <w:p w:rsidR="004F72C1" w:rsidRDefault="004F72C1" w:rsidP="00304C2A">
      <w:pPr>
        <w:rPr>
          <w:noProof/>
        </w:rPr>
      </w:pPr>
    </w:p>
    <w:p w:rsidR="003127AB" w:rsidRDefault="003127AB" w:rsidP="00304C2A">
      <w:pPr>
        <w:pStyle w:val="aff0"/>
        <w:rPr>
          <w:noProof/>
        </w:rPr>
      </w:pPr>
      <w:bookmarkStart w:id="44" w:name="_Toc410179746"/>
      <w:bookmarkStart w:id="45" w:name="_Toc411808518"/>
      <w:bookmarkStart w:id="46" w:name="_Toc411810488"/>
      <w:bookmarkStart w:id="47" w:name="_Toc411810853"/>
      <w:bookmarkStart w:id="48" w:name="_Toc411811130"/>
    </w:p>
    <w:p w:rsidR="00492CF7" w:rsidRDefault="00492CF7" w:rsidP="00492CF7">
      <w:pPr>
        <w:rPr>
          <w:noProof/>
        </w:rPr>
      </w:pPr>
      <w:r>
        <w:rPr>
          <w:noProof/>
        </w:rPr>
        <w:t xml:space="preserve">Таблица </w:t>
      </w:r>
      <w:r w:rsidR="00F66D96">
        <w:rPr>
          <w:noProof/>
        </w:rPr>
        <w:t>4</w:t>
      </w:r>
      <w:r w:rsidRPr="00EE7A64">
        <w:rPr>
          <w:noProof/>
        </w:rPr>
        <w:t xml:space="preserve"> - Сведения о существ</w:t>
      </w:r>
      <w:r>
        <w:rPr>
          <w:noProof/>
        </w:rPr>
        <w:t>ующей системе теплоснабжения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4144"/>
      </w:tblGrid>
      <w:tr w:rsidR="004F72C1" w:rsidRPr="00590F0D" w:rsidTr="001A3C47">
        <w:trPr>
          <w:trHeight w:val="272"/>
        </w:trPr>
        <w:tc>
          <w:tcPr>
            <w:tcW w:w="8363" w:type="dxa"/>
            <w:gridSpan w:val="2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Село Чулым ул.Поселковая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Pr="003507C3" w:rsidRDefault="004F72C1" w:rsidP="00C835BF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типовая</w:t>
            </w:r>
          </w:p>
        </w:tc>
      </w:tr>
      <w:tr w:rsidR="004F72C1" w:rsidRPr="00590F0D" w:rsidTr="001A3C47">
        <w:trPr>
          <w:trHeight w:val="267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4144" w:type="dxa"/>
          </w:tcPr>
          <w:p w:rsidR="004F72C1" w:rsidRPr="00590F0D" w:rsidRDefault="001A3C47" w:rsidP="00C835BF">
            <w:pPr>
              <w:ind w:firstLine="0"/>
              <w:rPr>
                <w:noProof/>
                <w:color w:val="FF0000"/>
              </w:rPr>
            </w:pPr>
            <w:r w:rsidRPr="001A3C47">
              <w:rPr>
                <w:noProof/>
              </w:rPr>
              <w:t>ул.Поселковая</w:t>
            </w:r>
            <w:r>
              <w:rPr>
                <w:noProof/>
              </w:rPr>
              <w:t xml:space="preserve"> д. 1-б</w:t>
            </w:r>
          </w:p>
        </w:tc>
      </w:tr>
      <w:tr w:rsidR="004F72C1" w:rsidRPr="00590F0D" w:rsidTr="001A3C47">
        <w:trPr>
          <w:trHeight w:val="271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1974 год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уголь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</w:p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ты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zCs w:val="24"/>
              </w:rPr>
              <w:t xml:space="preserve">. </w:t>
            </w:r>
            <w:r w:rsidRPr="00A166EF">
              <w:rPr>
                <w:spacing w:val="-1"/>
                <w:szCs w:val="24"/>
              </w:rPr>
              <w:t>м</w:t>
            </w:r>
            <w:r w:rsidRPr="00A166EF">
              <w:rPr>
                <w:szCs w:val="24"/>
              </w:rPr>
              <w:t>3/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о</w:t>
            </w:r>
            <w:r w:rsidRPr="00A166EF">
              <w:rPr>
                <w:szCs w:val="24"/>
              </w:rPr>
              <w:t>д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300 т.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водогрейный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КВР-0</w:t>
            </w:r>
            <w:r w:rsidR="001A3C47">
              <w:rPr>
                <w:noProof/>
              </w:rPr>
              <w:t>,</w:t>
            </w:r>
            <w:r w:rsidRPr="001A3C47">
              <w:rPr>
                <w:noProof/>
              </w:rPr>
              <w:t>8    КВР -0</w:t>
            </w:r>
            <w:r w:rsidR="001A3C47">
              <w:rPr>
                <w:noProof/>
              </w:rPr>
              <w:t>,</w:t>
            </w:r>
            <w:r w:rsidRPr="001A3C47">
              <w:rPr>
                <w:noProof/>
              </w:rPr>
              <w:t>8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2008           2004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50%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</w:p>
        </w:tc>
        <w:tc>
          <w:tcPr>
            <w:tcW w:w="4144" w:type="dxa"/>
          </w:tcPr>
          <w:p w:rsidR="004F72C1" w:rsidRPr="001A3C47" w:rsidRDefault="001A3C47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1,38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</w:p>
        </w:tc>
        <w:tc>
          <w:tcPr>
            <w:tcW w:w="4144" w:type="dxa"/>
          </w:tcPr>
          <w:p w:rsidR="004F72C1" w:rsidRPr="00590F0D" w:rsidRDefault="004F72C1" w:rsidP="00C835BF">
            <w:pPr>
              <w:ind w:firstLine="0"/>
              <w:rPr>
                <w:noProof/>
                <w:color w:val="FF0000"/>
              </w:rPr>
            </w:pP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Pr="00121D17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</w:t>
            </w:r>
          </w:p>
        </w:tc>
        <w:tc>
          <w:tcPr>
            <w:tcW w:w="4144" w:type="dxa"/>
          </w:tcPr>
          <w:p w:rsidR="004F72C1" w:rsidRPr="001A3C47" w:rsidRDefault="004F72C1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60</w:t>
            </w:r>
            <w:r w:rsidR="001A3C47" w:rsidRPr="001A3C47">
              <w:rPr>
                <w:noProof/>
              </w:rPr>
              <w:t xml:space="preserve"> </w:t>
            </w:r>
            <w:r w:rsidRPr="001A3C47">
              <w:rPr>
                <w:noProof/>
              </w:rPr>
              <w:t>к</w:t>
            </w:r>
            <w:r w:rsidR="001A3C47" w:rsidRPr="001A3C47">
              <w:rPr>
                <w:noProof/>
              </w:rPr>
              <w:t>г</w:t>
            </w:r>
            <w:r w:rsidRPr="001A3C47">
              <w:rPr>
                <w:noProof/>
              </w:rPr>
              <w:t>\см</w:t>
            </w:r>
            <w:r w:rsidRPr="001A3C47">
              <w:rPr>
                <w:noProof/>
                <w:vertAlign w:val="superscript"/>
              </w:rPr>
              <w:t>2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A166EF" w:rsidRDefault="004F72C1" w:rsidP="00C835BF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</w:t>
            </w:r>
            <w:proofErr w:type="gramStart"/>
            <w:r w:rsidRPr="00A166EF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4144" w:type="dxa"/>
          </w:tcPr>
          <w:p w:rsidR="004F72C1" w:rsidRPr="001A3C47" w:rsidRDefault="001A3C47" w:rsidP="00C835BF">
            <w:pPr>
              <w:ind w:firstLine="0"/>
              <w:rPr>
                <w:noProof/>
              </w:rPr>
            </w:pPr>
            <w:r w:rsidRPr="001A3C47">
              <w:rPr>
                <w:noProof/>
              </w:rPr>
              <w:t>1,38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 w:rsidR="00064EA1"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</w:t>
            </w:r>
            <w:proofErr w:type="gramStart"/>
            <w:r w:rsidRPr="00A166EF">
              <w:rPr>
                <w:szCs w:val="24"/>
              </w:rPr>
              <w:t>ч</w:t>
            </w:r>
            <w:proofErr w:type="gramEnd"/>
          </w:p>
        </w:tc>
        <w:tc>
          <w:tcPr>
            <w:tcW w:w="4144" w:type="dxa"/>
          </w:tcPr>
          <w:p w:rsidR="004F72C1" w:rsidRDefault="004F72C1" w:rsidP="00C835BF"/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A166EF" w:rsidRDefault="004F72C1" w:rsidP="00C835BF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 w:rsidR="00064EA1"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 w:rsidR="00064EA1"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 w:rsidR="00064EA1"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 w:rsidR="00064EA1"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4144" w:type="dxa"/>
          </w:tcPr>
          <w:p w:rsidR="004F72C1" w:rsidRPr="00064EA1" w:rsidRDefault="004F72C1" w:rsidP="00064EA1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 xml:space="preserve">1268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</w:t>
            </w:r>
            <w:r w:rsidR="00064EA1">
              <w:rPr>
                <w:szCs w:val="24"/>
              </w:rPr>
              <w:t>год</w:t>
            </w:r>
          </w:p>
        </w:tc>
        <w:tc>
          <w:tcPr>
            <w:tcW w:w="4144" w:type="dxa"/>
          </w:tcPr>
          <w:p w:rsidR="004F72C1" w:rsidRPr="00064EA1" w:rsidRDefault="004F72C1" w:rsidP="00064EA1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 xml:space="preserve">156,8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F23D31" w:rsidRDefault="004F72C1" w:rsidP="00C835BF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 xml:space="preserve">Количество отказов и ремонтов за </w:t>
            </w:r>
            <w:proofErr w:type="gramStart"/>
            <w:r w:rsidRPr="00F23D31">
              <w:rPr>
                <w:szCs w:val="24"/>
              </w:rPr>
              <w:lastRenderedPageBreak/>
              <w:t>последние</w:t>
            </w:r>
            <w:proofErr w:type="gramEnd"/>
            <w:r w:rsidRPr="00F23D31">
              <w:rPr>
                <w:szCs w:val="24"/>
              </w:rPr>
              <w:t xml:space="preserve"> 3 года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lastRenderedPageBreak/>
              <w:t>-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630081" w:rsidRDefault="004F72C1" w:rsidP="00C835BF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lastRenderedPageBreak/>
              <w:t>Трубопровод теплоснабжения</w:t>
            </w:r>
          </w:p>
        </w:tc>
        <w:tc>
          <w:tcPr>
            <w:tcW w:w="4144" w:type="dxa"/>
          </w:tcPr>
          <w:p w:rsidR="004F72C1" w:rsidRDefault="004F72C1" w:rsidP="00C835BF">
            <w:pPr>
              <w:ind w:firstLine="0"/>
              <w:rPr>
                <w:noProof/>
                <w:color w:val="FF0000"/>
              </w:rPr>
            </w:pP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Pr="00E32C11" w:rsidRDefault="004F72C1" w:rsidP="00C835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4144" w:type="dxa"/>
          </w:tcPr>
          <w:p w:rsidR="004F72C1" w:rsidRPr="00064EA1" w:rsidRDefault="004F72C1" w:rsidP="00064EA1">
            <w:pPr>
              <w:ind w:firstLine="0"/>
              <w:rPr>
                <w:noProof/>
              </w:rPr>
            </w:pPr>
            <w:r w:rsidRPr="00064EA1">
              <w:t xml:space="preserve">наземный/надземный/подземный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Запитан</w:t>
            </w:r>
            <w:proofErr w:type="gramEnd"/>
            <w:r>
              <w:rPr>
                <w:szCs w:val="24"/>
              </w:rPr>
              <w:t xml:space="preserve"> по схеме</w:t>
            </w:r>
          </w:p>
        </w:tc>
        <w:tc>
          <w:tcPr>
            <w:tcW w:w="4144" w:type="dxa"/>
          </w:tcPr>
          <w:p w:rsidR="004F72C1" w:rsidRPr="00064EA1" w:rsidRDefault="00064EA1" w:rsidP="00C835BF">
            <w:pPr>
              <w:ind w:firstLine="0"/>
            </w:pPr>
            <w:r w:rsidRPr="00064EA1">
              <w:t>радиальной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</w:pPr>
            <w:smartTag w:uri="urn:schemas-microsoft-com:office:smarttags" w:element="metricconverter">
              <w:smartTagPr>
                <w:attr w:name="ProductID" w:val="1000 м"/>
              </w:smartTagPr>
              <w:r w:rsidRPr="00064EA1">
                <w:t>1000 м</w:t>
              </w:r>
            </w:smartTag>
            <w:r w:rsidRPr="00064EA1">
              <w:t xml:space="preserve">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Диаметр труб, </w:t>
            </w:r>
            <w:proofErr w:type="gramStart"/>
            <w:r>
              <w:rPr>
                <w:szCs w:val="24"/>
              </w:rPr>
              <w:t>мм</w:t>
            </w:r>
            <w:proofErr w:type="gramEnd"/>
          </w:p>
        </w:tc>
        <w:tc>
          <w:tcPr>
            <w:tcW w:w="4144" w:type="dxa"/>
          </w:tcPr>
          <w:p w:rsidR="004F72C1" w:rsidRPr="00064EA1" w:rsidRDefault="00064EA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114,76,89,57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63008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металлические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укладки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2006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100%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</w:pPr>
            <w:r>
              <w:t>Изоляция труб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Утеплитель, рубероид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Толщина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-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укладки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-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50%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</w:pPr>
            <w:r>
              <w:t>Запорная арматура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задвижки, краны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</w:pPr>
            <w:r>
              <w:t>Год установки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1990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</w:tcPr>
          <w:p w:rsidR="004F72C1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50 %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 xml:space="preserve">Урюмский питомник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E32C1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 xml:space="preserve">Гараж 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2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ул. Трудовая 12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Default="004F72C1" w:rsidP="00C835B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Ул. Поселковая 4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4144" w:type="dxa"/>
          </w:tcPr>
          <w:p w:rsidR="004F72C1" w:rsidRPr="00064EA1" w:rsidRDefault="004F72C1" w:rsidP="00C835BF">
            <w:pPr>
              <w:ind w:firstLine="0"/>
              <w:rPr>
                <w:noProof/>
              </w:rPr>
            </w:pPr>
            <w:r w:rsidRPr="00064EA1">
              <w:rPr>
                <w:noProof/>
              </w:rPr>
              <w:t>16</w:t>
            </w:r>
          </w:p>
        </w:tc>
      </w:tr>
      <w:tr w:rsidR="004F72C1" w:rsidRPr="00590F0D" w:rsidTr="001A3C47">
        <w:trPr>
          <w:trHeight w:val="272"/>
        </w:trPr>
        <w:tc>
          <w:tcPr>
            <w:tcW w:w="4219" w:type="dxa"/>
            <w:vAlign w:val="bottom"/>
          </w:tcPr>
          <w:p w:rsidR="004F72C1" w:rsidRPr="0025280D" w:rsidRDefault="004F72C1" w:rsidP="00C835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4144" w:type="dxa"/>
          </w:tcPr>
          <w:p w:rsidR="004F72C1" w:rsidRDefault="00064EA1" w:rsidP="00C835BF">
            <w:pPr>
              <w:ind w:firstLine="0"/>
              <w:rPr>
                <w:noProof/>
                <w:color w:val="FF0000"/>
              </w:rPr>
            </w:pPr>
            <w:r w:rsidRPr="001A3C47">
              <w:rPr>
                <w:noProof/>
              </w:rPr>
              <w:t>62-56</w:t>
            </w:r>
          </w:p>
        </w:tc>
      </w:tr>
    </w:tbl>
    <w:p w:rsidR="007A06C9" w:rsidRDefault="007A06C9" w:rsidP="009E2425">
      <w:pPr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Cs w:val="24"/>
          <w:lang w:eastAsia="en-US"/>
        </w:rPr>
      </w:pPr>
      <w:bookmarkStart w:id="49" w:name="_Toc386448936"/>
      <w:bookmarkStart w:id="50" w:name="_Toc403086779"/>
      <w:bookmarkStart w:id="51" w:name="_Toc411808519"/>
      <w:bookmarkStart w:id="52" w:name="_Toc411810489"/>
      <w:bookmarkStart w:id="53" w:name="_Toc411810854"/>
      <w:bookmarkStart w:id="54" w:name="_Toc411811131"/>
      <w:bookmarkStart w:id="55" w:name="_Toc411816213"/>
      <w:bookmarkEnd w:id="44"/>
      <w:bookmarkEnd w:id="45"/>
      <w:bookmarkEnd w:id="46"/>
      <w:bookmarkEnd w:id="47"/>
      <w:bookmarkEnd w:id="48"/>
    </w:p>
    <w:p w:rsidR="00064EA1" w:rsidRDefault="00064EA1" w:rsidP="009E2425">
      <w:pPr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Cs w:val="24"/>
          <w:lang w:eastAsia="en-US"/>
        </w:rPr>
      </w:pP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Б</w:t>
      </w:r>
      <w:r w:rsidRPr="009E2425">
        <w:rPr>
          <w:rFonts w:eastAsiaTheme="minorHAnsi"/>
          <w:b/>
          <w:bCs/>
          <w:szCs w:val="24"/>
          <w:lang w:eastAsia="en-US"/>
        </w:rPr>
        <w:t>алансы тепловой мощности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9E2425">
        <w:rPr>
          <w:rFonts w:eastAsiaTheme="minorHAnsi"/>
          <w:b/>
          <w:bCs/>
          <w:szCs w:val="24"/>
          <w:lang w:eastAsia="en-US"/>
        </w:rPr>
        <w:t>источников тепловой энергии и тепловой нагрузки потребителей</w:t>
      </w:r>
      <w:r w:rsidRPr="009E2425">
        <w:rPr>
          <w:szCs w:val="24"/>
        </w:rPr>
        <w:t xml:space="preserve"> </w:t>
      </w: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  <w:r>
        <w:rPr>
          <w:szCs w:val="24"/>
        </w:rPr>
        <w:t xml:space="preserve">Таблица </w:t>
      </w:r>
      <w:r w:rsidR="00F66D96">
        <w:rPr>
          <w:szCs w:val="24"/>
        </w:rPr>
        <w:t>5</w:t>
      </w:r>
      <w:r>
        <w:rPr>
          <w:szCs w:val="24"/>
        </w:rPr>
        <w:t xml:space="preserve"> – Баланс тепловой мощности</w:t>
      </w:r>
    </w:p>
    <w:tbl>
      <w:tblPr>
        <w:tblStyle w:val="af5"/>
        <w:tblW w:w="0" w:type="auto"/>
        <w:tblLayout w:type="fixed"/>
        <w:tblLook w:val="04A0"/>
      </w:tblPr>
      <w:tblGrid>
        <w:gridCol w:w="1715"/>
        <w:gridCol w:w="1795"/>
        <w:gridCol w:w="1560"/>
        <w:gridCol w:w="1417"/>
        <w:gridCol w:w="1418"/>
        <w:gridCol w:w="1587"/>
      </w:tblGrid>
      <w:tr w:rsidR="009E2425" w:rsidTr="009E2425">
        <w:tc>
          <w:tcPr>
            <w:tcW w:w="1715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котельной</w:t>
            </w:r>
          </w:p>
        </w:tc>
        <w:tc>
          <w:tcPr>
            <w:tcW w:w="1795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Установленная производительность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котельной, </w:t>
            </w:r>
          </w:p>
          <w:p w:rsidR="009E2425" w:rsidRP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560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Расчетная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подключенная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нагрузка,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417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Потери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мощности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в</w:t>
            </w:r>
            <w:proofErr w:type="gramEnd"/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тепловых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сетях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, Гкал</w:t>
            </w:r>
          </w:p>
        </w:tc>
        <w:tc>
          <w:tcPr>
            <w:tcW w:w="1418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Собственные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нужды,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</w:t>
            </w:r>
          </w:p>
        </w:tc>
        <w:tc>
          <w:tcPr>
            <w:tcW w:w="1587" w:type="dxa"/>
          </w:tcPr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Полезный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отпуск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тепловой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энергии,</w:t>
            </w:r>
          </w:p>
          <w:p w:rsidR="009E2425" w:rsidRDefault="009E2425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</w:t>
            </w:r>
          </w:p>
        </w:tc>
      </w:tr>
      <w:tr w:rsidR="00064EA1" w:rsidTr="00BF5B89">
        <w:trPr>
          <w:trHeight w:val="623"/>
        </w:trPr>
        <w:tc>
          <w:tcPr>
            <w:tcW w:w="1715" w:type="dxa"/>
          </w:tcPr>
          <w:p w:rsidR="00064EA1" w:rsidRDefault="00064EA1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Котельная, ул. Ленина, 20 </w:t>
            </w:r>
          </w:p>
          <w:p w:rsidR="00064EA1" w:rsidRDefault="00064EA1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795" w:type="dxa"/>
          </w:tcPr>
          <w:p w:rsidR="00064EA1" w:rsidRDefault="00064EA1" w:rsidP="006A10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3,09</w:t>
            </w:r>
          </w:p>
          <w:p w:rsidR="00064EA1" w:rsidRDefault="00064EA1" w:rsidP="006A10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064EA1" w:rsidRDefault="00064EA1" w:rsidP="006A10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064EA1" w:rsidRDefault="00064EA1" w:rsidP="00207CC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310,8</w:t>
            </w:r>
          </w:p>
        </w:tc>
        <w:tc>
          <w:tcPr>
            <w:tcW w:w="1418" w:type="dxa"/>
          </w:tcPr>
          <w:p w:rsidR="00064EA1" w:rsidRDefault="00064EA1" w:rsidP="00207CC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87" w:type="dxa"/>
          </w:tcPr>
          <w:p w:rsidR="00064EA1" w:rsidRPr="004F72C1" w:rsidRDefault="00064EA1" w:rsidP="00C835BF">
            <w:pPr>
              <w:ind w:firstLine="0"/>
              <w:rPr>
                <w:noProof/>
              </w:rPr>
            </w:pPr>
            <w:r w:rsidRPr="004F72C1">
              <w:rPr>
                <w:noProof/>
              </w:rPr>
              <w:t xml:space="preserve">2513 </w:t>
            </w:r>
          </w:p>
        </w:tc>
      </w:tr>
      <w:tr w:rsidR="00064EA1" w:rsidTr="00064EA1">
        <w:trPr>
          <w:trHeight w:val="321"/>
        </w:trPr>
        <w:tc>
          <w:tcPr>
            <w:tcW w:w="1715" w:type="dxa"/>
          </w:tcPr>
          <w:p w:rsidR="00064EA1" w:rsidRDefault="00064EA1" w:rsidP="00064EA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Котельная, ул. Поселковая, 1-б</w:t>
            </w:r>
          </w:p>
        </w:tc>
        <w:tc>
          <w:tcPr>
            <w:tcW w:w="1795" w:type="dxa"/>
          </w:tcPr>
          <w:p w:rsidR="00064EA1" w:rsidRDefault="00064EA1" w:rsidP="006A10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1560" w:type="dxa"/>
          </w:tcPr>
          <w:p w:rsidR="00064EA1" w:rsidRDefault="00064EA1" w:rsidP="006A104A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064EA1" w:rsidRPr="004A33C6" w:rsidRDefault="00064EA1" w:rsidP="00207CCF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</w:rPr>
            </w:pPr>
            <w:r>
              <w:rPr>
                <w:szCs w:val="24"/>
              </w:rPr>
              <w:t>156,8</w:t>
            </w:r>
          </w:p>
        </w:tc>
        <w:tc>
          <w:tcPr>
            <w:tcW w:w="1418" w:type="dxa"/>
          </w:tcPr>
          <w:p w:rsidR="00064EA1" w:rsidRDefault="00064EA1" w:rsidP="00207CC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87" w:type="dxa"/>
          </w:tcPr>
          <w:p w:rsidR="00064EA1" w:rsidRPr="00614B25" w:rsidRDefault="00064EA1" w:rsidP="00BF5B89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1268</w:t>
            </w:r>
          </w:p>
        </w:tc>
      </w:tr>
    </w:tbl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304C2A" w:rsidRPr="00F37B19" w:rsidRDefault="00304C2A" w:rsidP="00F37B19">
      <w:pPr>
        <w:pStyle w:val="1"/>
      </w:pPr>
      <w:bookmarkStart w:id="56" w:name="_Toc413757218"/>
      <w:r w:rsidRPr="00F37B19">
        <w:t>2.2 Бесхозные объекты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304C2A" w:rsidRPr="00EE7A64" w:rsidRDefault="00304C2A" w:rsidP="00304C2A"/>
    <w:p w:rsidR="00304C2A" w:rsidRDefault="00304C2A" w:rsidP="00304C2A">
      <w:pPr>
        <w:rPr>
          <w:noProof/>
        </w:rPr>
      </w:pPr>
      <w:r w:rsidRPr="00EE7A64">
        <w:rPr>
          <w:noProof/>
        </w:rPr>
        <w:t xml:space="preserve">В  МО  </w:t>
      </w:r>
      <w:proofErr w:type="spellStart"/>
      <w:r w:rsidR="00064EA1">
        <w:t>Чулымского</w:t>
      </w:r>
      <w:proofErr w:type="spellEnd"/>
      <w:r w:rsidR="00D43111">
        <w:t xml:space="preserve"> </w:t>
      </w:r>
      <w:r w:rsidRPr="00EE7A64">
        <w:t xml:space="preserve">сельсовет </w:t>
      </w:r>
      <w:proofErr w:type="spellStart"/>
      <w:r w:rsidRPr="00EE7A64">
        <w:t>Здвинского</w:t>
      </w:r>
      <w:proofErr w:type="spellEnd"/>
      <w:r w:rsidRPr="00EE7A64">
        <w:t xml:space="preserve"> района</w:t>
      </w:r>
      <w:r w:rsidRPr="00EE7A64">
        <w:rPr>
          <w:noProof/>
        </w:rPr>
        <w:t xml:space="preserve"> Новосибирской области безхозных объектов нет.</w:t>
      </w:r>
    </w:p>
    <w:p w:rsidR="001A5531" w:rsidRDefault="001A5531" w:rsidP="00304C2A">
      <w:pPr>
        <w:rPr>
          <w:noProof/>
        </w:rPr>
      </w:pPr>
    </w:p>
    <w:p w:rsidR="00F66D96" w:rsidRDefault="00F66D96" w:rsidP="00304C2A">
      <w:pPr>
        <w:rPr>
          <w:noProof/>
        </w:rPr>
      </w:pPr>
    </w:p>
    <w:p w:rsidR="001A5531" w:rsidRPr="00F37B19" w:rsidRDefault="001A5531" w:rsidP="00F37B19">
      <w:pPr>
        <w:pStyle w:val="1"/>
      </w:pPr>
      <w:bookmarkStart w:id="57" w:name="_Toc411808520"/>
      <w:bookmarkStart w:id="58" w:name="_Toc411810490"/>
      <w:bookmarkStart w:id="59" w:name="_Toc411810855"/>
      <w:bookmarkStart w:id="60" w:name="_Toc411811132"/>
      <w:bookmarkStart w:id="61" w:name="_Toc411911486"/>
      <w:bookmarkStart w:id="62" w:name="_Toc413757219"/>
      <w:r w:rsidRPr="00F37B19">
        <w:lastRenderedPageBreak/>
        <w:t>3. МЕРОПРИЯТИЯ ПО ТЕРРИТОРИАЛЬНОМУ ПЛАНИРОВАНИЮ</w:t>
      </w:r>
      <w:bookmarkEnd w:id="57"/>
      <w:bookmarkEnd w:id="58"/>
      <w:bookmarkEnd w:id="59"/>
      <w:bookmarkEnd w:id="60"/>
      <w:bookmarkEnd w:id="61"/>
      <w:bookmarkEnd w:id="62"/>
    </w:p>
    <w:p w:rsidR="001A5531" w:rsidRPr="00F37B19" w:rsidRDefault="001A5531" w:rsidP="00F37B19">
      <w:pPr>
        <w:pStyle w:val="1"/>
      </w:pPr>
      <w:bookmarkStart w:id="63" w:name="_Toc411808521"/>
      <w:bookmarkStart w:id="64" w:name="_Toc411810491"/>
      <w:bookmarkStart w:id="65" w:name="_Toc411810856"/>
      <w:bookmarkStart w:id="66" w:name="_Toc411811133"/>
      <w:bookmarkStart w:id="67" w:name="_Toc411911487"/>
      <w:bookmarkStart w:id="68" w:name="_Toc413757220"/>
      <w:r w:rsidRPr="00F37B19">
        <w:t>3.1 Жилищное строительство</w:t>
      </w:r>
      <w:bookmarkEnd w:id="63"/>
      <w:bookmarkEnd w:id="64"/>
      <w:bookmarkEnd w:id="65"/>
      <w:bookmarkEnd w:id="66"/>
      <w:bookmarkEnd w:id="67"/>
      <w:bookmarkEnd w:id="68"/>
    </w:p>
    <w:p w:rsidR="00BE4619" w:rsidRPr="00BE4619" w:rsidRDefault="00BE4619" w:rsidP="00BE4619"/>
    <w:p w:rsidR="001A5531" w:rsidRDefault="001A5531" w:rsidP="001A5531">
      <w:pPr>
        <w:rPr>
          <w:noProof/>
          <w:color w:val="000000" w:themeColor="text1"/>
        </w:rPr>
      </w:pPr>
      <w:r w:rsidRPr="00E85CED">
        <w:rPr>
          <w:noProof/>
          <w:color w:val="000000" w:themeColor="text1"/>
        </w:rPr>
        <w:t xml:space="preserve">   Учитывая, планируемое развитие инженерной, транспортной, социальной инфраструктур территории </w:t>
      </w:r>
      <w:r w:rsidR="00064EA1">
        <w:rPr>
          <w:noProof/>
          <w:color w:val="000000" w:themeColor="text1"/>
        </w:rPr>
        <w:t>Чулымского</w:t>
      </w:r>
      <w:r w:rsidRPr="00E85CED">
        <w:rPr>
          <w:noProof/>
          <w:color w:val="000000" w:themeColor="text1"/>
        </w:rPr>
        <w:t xml:space="preserve"> </w:t>
      </w:r>
      <w:r w:rsidRPr="00E85CED">
        <w:rPr>
          <w:color w:val="000000" w:themeColor="text1"/>
          <w:szCs w:val="24"/>
        </w:rPr>
        <w:t>сельсовет</w:t>
      </w:r>
      <w:r>
        <w:rPr>
          <w:color w:val="000000" w:themeColor="text1"/>
          <w:szCs w:val="24"/>
        </w:rPr>
        <w:t>а</w:t>
      </w:r>
      <w:r w:rsidRPr="00E85CED">
        <w:rPr>
          <w:color w:val="000000" w:themeColor="text1"/>
          <w:szCs w:val="24"/>
        </w:rPr>
        <w:t xml:space="preserve"> </w:t>
      </w:r>
      <w:proofErr w:type="spellStart"/>
      <w:r w:rsidRPr="00E85CED">
        <w:rPr>
          <w:color w:val="000000" w:themeColor="text1"/>
          <w:szCs w:val="24"/>
        </w:rPr>
        <w:t>Здвинского</w:t>
      </w:r>
      <w:proofErr w:type="spellEnd"/>
      <w:r w:rsidRPr="00E85CED">
        <w:rPr>
          <w:color w:val="000000" w:themeColor="text1"/>
          <w:szCs w:val="24"/>
        </w:rPr>
        <w:t xml:space="preserve"> района Новосибирской области</w:t>
      </w:r>
      <w:r w:rsidRPr="00E85CED">
        <w:rPr>
          <w:noProof/>
          <w:color w:val="000000" w:themeColor="text1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C37C63" w:rsidRPr="00F37B19" w:rsidRDefault="00C37C63" w:rsidP="00F37B19">
      <w:bookmarkStart w:id="69" w:name="_Toc362704201"/>
      <w:bookmarkStart w:id="70" w:name="_Toc411808522"/>
      <w:bookmarkStart w:id="71" w:name="_Toc411810492"/>
      <w:bookmarkStart w:id="72" w:name="_Toc411810857"/>
      <w:bookmarkStart w:id="73" w:name="_Toc411811134"/>
      <w:bookmarkStart w:id="74" w:name="_Toc411911488"/>
      <w:bookmarkStart w:id="75" w:name="_Toc411929549"/>
    </w:p>
    <w:p w:rsidR="001A5531" w:rsidRPr="00F37B19" w:rsidRDefault="001A5531" w:rsidP="00F37B19">
      <w:pPr>
        <w:pStyle w:val="1"/>
      </w:pPr>
      <w:bookmarkStart w:id="76" w:name="_Toc413757221"/>
      <w:r w:rsidRPr="00F37B19">
        <w:t xml:space="preserve">3.2 </w:t>
      </w:r>
      <w:bookmarkEnd w:id="69"/>
      <w:r w:rsidRPr="00F37B19">
        <w:t>Теплоснабжение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BE4619" w:rsidRPr="00BE4619" w:rsidRDefault="00BE4619" w:rsidP="00BE4619"/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Теплоснабжение является одной из основных подсистем энергетики. На теплоснабжение народного хозяйства и населения расходуется около 1/3 всех используемых в стране первичных топливно-энергетических ресурсов.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Основными направлениями совершенствования этой подсистемы являются концентрация и комбинирование производства теплоты и электрической энергии (теплофикация). Теплоснабжение от теплоэлектроцентралей сочетается с целесообразным применением экономичных котельных установок и утилизацией вторичных энергоустановок.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Эффективность использования теплоты во многих случаях недостаточна: завышены потери теплоты в тепловых сетях; </w:t>
      </w:r>
      <w:proofErr w:type="spellStart"/>
      <w:r w:rsidRPr="00E85CED">
        <w:rPr>
          <w:color w:val="000000" w:themeColor="text1"/>
        </w:rPr>
        <w:t>разрегулирована</w:t>
      </w:r>
      <w:proofErr w:type="spellEnd"/>
      <w:r w:rsidRPr="00E85CED">
        <w:rPr>
          <w:color w:val="000000" w:themeColor="text1"/>
        </w:rPr>
        <w:t xml:space="preserve"> и низкая гидравлическая устойчивость систем теплопотребления обуславливают общий перерасход теплоты и теплоносителя при </w:t>
      </w:r>
      <w:proofErr w:type="spellStart"/>
      <w:r w:rsidRPr="00E85CED">
        <w:rPr>
          <w:color w:val="000000" w:themeColor="text1"/>
        </w:rPr>
        <w:t>недогреве</w:t>
      </w:r>
      <w:proofErr w:type="spellEnd"/>
      <w:r w:rsidRPr="00E85CED">
        <w:rPr>
          <w:color w:val="000000" w:themeColor="text1"/>
        </w:rPr>
        <w:t xml:space="preserve"> одних и перегреве других потребителей. Важнейшими задачами </w:t>
      </w:r>
      <w:proofErr w:type="spellStart"/>
      <w:r w:rsidRPr="00E85CED">
        <w:rPr>
          <w:color w:val="000000" w:themeColor="text1"/>
        </w:rPr>
        <w:t>теплоэнергетиков</w:t>
      </w:r>
      <w:proofErr w:type="spellEnd"/>
      <w:r w:rsidRPr="00E85CED">
        <w:rPr>
          <w:color w:val="000000" w:themeColor="text1"/>
        </w:rPr>
        <w:t xml:space="preserve"> являются разработка и внедрение в системах теплоснабжения рациональных тепловых и гидравлических режимов, технических и организационных мероприятий, обеспечивающих максимальную экономичность работы этих систем, высокую эффективность и надежность их эксплуатации, а также нормального микроклимата в жилых, общественных и производственных помещениях.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и внедрение указанных режимов и мероприятий являются предметом наладки централизованных систем теплоснабжения</w:t>
      </w:r>
      <w:r w:rsidRPr="00E85CED">
        <w:rPr>
          <w:rFonts w:ascii="Arial" w:hAnsi="Arial" w:cs="Arial"/>
          <w:color w:val="000000" w:themeColor="text1"/>
          <w:sz w:val="20"/>
        </w:rPr>
        <w:t>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При выполнении наладочных работ необходимо также по мере возможности разрабатывать мероприятия по совершенствованию организации эксплуатации и подготовки персонала, снижению тепловых и гидравлических потерь в сети и утечки теплоносителя, улучшению качества </w:t>
      </w:r>
      <w:proofErr w:type="spellStart"/>
      <w:r w:rsidRPr="00E85CED">
        <w:rPr>
          <w:color w:val="000000" w:themeColor="text1"/>
        </w:rPr>
        <w:t>подпиточной</w:t>
      </w:r>
      <w:proofErr w:type="spellEnd"/>
      <w:r w:rsidRPr="00E85CED">
        <w:rPr>
          <w:color w:val="000000" w:themeColor="text1"/>
        </w:rPr>
        <w:t xml:space="preserve"> воды, борьбе с внутренней и наружной коррозией, а также по организации учета отпуска и потребления теплоты.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Наладка системы централизованного теплоснабжения по технологии ее исполнения включает в себя три этапа.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 первом этапе разрабатываются технические и организационные мероприятия, обеспечивающие требуемые расходы теплоносителя через все системы теплопотребления при надежном, безопасном и наиболее экономичном для данных условий режиме работы всех звеньев системы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Первый этап включает в себя уточнение схем сетевой </w:t>
      </w:r>
      <w:proofErr w:type="spellStart"/>
      <w:r w:rsidRPr="00E85CED">
        <w:rPr>
          <w:color w:val="000000" w:themeColor="text1"/>
        </w:rPr>
        <w:t>водоподогевательной</w:t>
      </w:r>
      <w:proofErr w:type="spellEnd"/>
      <w:r w:rsidRPr="00E85CED">
        <w:rPr>
          <w:color w:val="000000" w:themeColor="text1"/>
        </w:rPr>
        <w:t xml:space="preserve"> установки источника теплоты и наружных тепловых сетей, в том числе сете, принадлежащих потребителям теплоты, а также тепловых пунктов. Важнейшим элементом является уточнение или определение тепловых нагрузок систем теплопотребления, подключенных к тепловым сетям.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lastRenderedPageBreak/>
        <w:t>На основании полученных данных производится: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графиков отпуска теплоты;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определение расчетных расходов сетевой воды;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определение гидравлических характеристик источника теплоты и тепловых сетей;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гидравлический расчет источника теплоты и тепловых сетей;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гидравлического режима работы системы теплоснабжения, построение графиков давлений в тепловых сетях;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выбор принципиальных схем автоматического регулирования и защиты сетей теплоснабжения;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разработка технических и организационных мероприятий, направленных на обеспечение рассчитанных гидравлического и теплового режимов работы системы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 втором этапе разработанные технические решения внедряются во всех звеньях системы. При этом особое внимание уделяется мероприятиям, влияющим на гидравлический режим сети и систем.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Третий этап заключается в регулировке системы по фактическому ее состоянию после проведения работ первых двух этапов.</w:t>
      </w:r>
    </w:p>
    <w:p w:rsidR="00C37ABC" w:rsidRPr="00E85CED" w:rsidRDefault="00C37ABC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77" w:name="_Toc386448940"/>
      <w:bookmarkStart w:id="78" w:name="_Toc403086783"/>
      <w:bookmarkStart w:id="79" w:name="_Toc411808523"/>
      <w:bookmarkStart w:id="80" w:name="_Toc411810493"/>
      <w:bookmarkStart w:id="81" w:name="_Toc411810858"/>
      <w:bookmarkStart w:id="82" w:name="_Toc411811135"/>
      <w:bookmarkStart w:id="83" w:name="_Toc411911489"/>
      <w:bookmarkStart w:id="84" w:name="_Toc411929550"/>
      <w:bookmarkStart w:id="85" w:name="_Toc413757222"/>
      <w:bookmarkStart w:id="86" w:name="_Toc362704207"/>
      <w:r w:rsidRPr="00F37B19">
        <w:t xml:space="preserve">3.2.1 </w:t>
      </w:r>
      <w:bookmarkEnd w:id="77"/>
      <w:bookmarkEnd w:id="78"/>
      <w:r w:rsidRPr="00F37B19">
        <w:t>Анализ схемы теплоснабжения поселения</w:t>
      </w:r>
      <w:bookmarkEnd w:id="79"/>
      <w:bookmarkEnd w:id="80"/>
      <w:bookmarkEnd w:id="81"/>
      <w:bookmarkEnd w:id="82"/>
      <w:bookmarkEnd w:id="83"/>
      <w:bookmarkEnd w:id="84"/>
      <w:bookmarkEnd w:id="85"/>
      <w:r w:rsidRPr="00F37B19">
        <w:t xml:space="preserve"> </w:t>
      </w:r>
    </w:p>
    <w:p w:rsidR="00064EA1" w:rsidRDefault="00064EA1" w:rsidP="00064EA1">
      <w:pPr>
        <w:autoSpaceDE w:val="0"/>
        <w:autoSpaceDN w:val="0"/>
        <w:adjustRightInd w:val="0"/>
        <w:ind w:firstLine="426"/>
        <w:jc w:val="left"/>
        <w:rPr>
          <w:szCs w:val="24"/>
        </w:rPr>
      </w:pPr>
      <w:bookmarkStart w:id="87" w:name="_Toc411911374"/>
      <w:bookmarkStart w:id="88" w:name="_Toc411911441"/>
      <w:bookmarkStart w:id="89" w:name="_Toc411911490"/>
      <w:bookmarkStart w:id="90" w:name="_Toc411929053"/>
      <w:bookmarkStart w:id="91" w:name="_Toc411929158"/>
      <w:bookmarkStart w:id="92" w:name="_Toc386448943"/>
      <w:bookmarkStart w:id="93" w:name="_Toc403086786"/>
      <w:r>
        <w:rPr>
          <w:szCs w:val="24"/>
        </w:rPr>
        <w:t xml:space="preserve">Котельная, ул. Ленина, 20 </w:t>
      </w:r>
    </w:p>
    <w:p w:rsidR="00B83C68" w:rsidRDefault="001A5531" w:rsidP="006A104A">
      <w:pPr>
        <w:rPr>
          <w:szCs w:val="24"/>
        </w:rPr>
      </w:pPr>
      <w:r>
        <w:t xml:space="preserve">В </w:t>
      </w:r>
      <w:r w:rsidR="00064EA1">
        <w:t>центральной котельной расположенной по адресу ул. Ленина, 20</w:t>
      </w:r>
      <w:r w:rsidR="00FC24EB">
        <w:t xml:space="preserve"> для теплоснабжения абонентов применяется </w:t>
      </w:r>
      <w:bookmarkEnd w:id="87"/>
      <w:bookmarkEnd w:id="88"/>
      <w:bookmarkEnd w:id="89"/>
      <w:bookmarkEnd w:id="90"/>
      <w:bookmarkEnd w:id="91"/>
      <w:r w:rsidR="006A104A">
        <w:t xml:space="preserve">водогрейные котельные агрегаты </w:t>
      </w:r>
      <w:r w:rsidR="006A104A" w:rsidRPr="00492CF7">
        <w:rPr>
          <w:noProof/>
        </w:rPr>
        <w:t>Квр-1,2</w:t>
      </w:r>
      <w:r w:rsidR="006A104A">
        <w:rPr>
          <w:noProof/>
        </w:rPr>
        <w:t>.</w:t>
      </w:r>
      <w:r w:rsidR="00064EA1">
        <w:rPr>
          <w:noProof/>
        </w:rPr>
        <w:t xml:space="preserve"> В котельной установлено три котельных агрегата данного типа.</w:t>
      </w:r>
      <w:r w:rsidR="006A104A">
        <w:rPr>
          <w:noProof/>
        </w:rPr>
        <w:t xml:space="preserve"> </w:t>
      </w:r>
      <w:r w:rsidR="00492946">
        <w:rPr>
          <w:szCs w:val="24"/>
        </w:rPr>
        <w:t>Основным видом топлива для выработки тепловой энергии  является каменный уголь. Объем потребления каменного</w:t>
      </w:r>
      <w:r w:rsidR="006A104A">
        <w:rPr>
          <w:szCs w:val="24"/>
        </w:rPr>
        <w:t xml:space="preserve"> угля в базовом году составило </w:t>
      </w:r>
      <w:r w:rsidR="00064EA1">
        <w:rPr>
          <w:szCs w:val="24"/>
        </w:rPr>
        <w:t>1200</w:t>
      </w:r>
      <w:r w:rsidR="00FA00E7">
        <w:rPr>
          <w:szCs w:val="24"/>
        </w:rPr>
        <w:t xml:space="preserve"> тонн</w:t>
      </w:r>
      <w:r w:rsidR="00492946">
        <w:rPr>
          <w:szCs w:val="24"/>
        </w:rPr>
        <w:t xml:space="preserve">. Общая установленная мощность  котельной равна </w:t>
      </w:r>
      <w:r w:rsidR="00064EA1">
        <w:rPr>
          <w:szCs w:val="24"/>
        </w:rPr>
        <w:t>3,09</w:t>
      </w:r>
      <w:r w:rsidR="006A104A">
        <w:rPr>
          <w:szCs w:val="24"/>
        </w:rPr>
        <w:t xml:space="preserve"> </w:t>
      </w:r>
      <w:r w:rsidR="00492946">
        <w:rPr>
          <w:szCs w:val="24"/>
        </w:rPr>
        <w:t>Гкал/час.</w:t>
      </w:r>
      <w:r w:rsidR="00C538B0">
        <w:rPr>
          <w:szCs w:val="24"/>
        </w:rPr>
        <w:t xml:space="preserve"> Средняя производительность котельного агрегата за отопительный сезон 5520 часов и объемом выработки тепловой энергии </w:t>
      </w:r>
      <w:r w:rsidR="00EF58E2">
        <w:rPr>
          <w:szCs w:val="24"/>
        </w:rPr>
        <w:t>2823,8</w:t>
      </w:r>
      <w:r w:rsidR="00C538B0">
        <w:rPr>
          <w:szCs w:val="24"/>
        </w:rPr>
        <w:t xml:space="preserve"> Гкал составляет 0,5</w:t>
      </w:r>
      <w:r w:rsidR="00EF58E2">
        <w:rPr>
          <w:szCs w:val="24"/>
        </w:rPr>
        <w:t>1</w:t>
      </w:r>
      <w:r w:rsidR="00C538B0">
        <w:rPr>
          <w:szCs w:val="24"/>
        </w:rPr>
        <w:t xml:space="preserve"> Гкал/час.</w:t>
      </w:r>
    </w:p>
    <w:p w:rsidR="00C538B0" w:rsidRDefault="00C538B0" w:rsidP="00C538B0">
      <w:r>
        <w:t>Расчет отопительной тепловой нагрузки потребителей.</w:t>
      </w:r>
    </w:p>
    <w:p w:rsidR="00C538B0" w:rsidRDefault="00C538B0" w:rsidP="00C538B0">
      <w:pPr>
        <w:ind w:firstLine="0"/>
        <w:jc w:val="center"/>
      </w:pPr>
      <w:proofErr w:type="spellStart"/>
      <w:r>
        <w:t>Qо_период</w:t>
      </w:r>
      <w:proofErr w:type="spellEnd"/>
      <w:r>
        <w:t xml:space="preserve"> = </w:t>
      </w:r>
      <w:proofErr w:type="spellStart"/>
      <w:r>
        <w:t>Qо_макс</w:t>
      </w:r>
      <w:proofErr w:type="spellEnd"/>
      <w:r>
        <w:t>*[(</w:t>
      </w:r>
      <w:proofErr w:type="spellStart"/>
      <w:r>
        <w:t>Tв_р-Tн_ср</w:t>
      </w:r>
      <w:proofErr w:type="gramStart"/>
      <w:r>
        <w:t>.п</w:t>
      </w:r>
      <w:proofErr w:type="gramEnd"/>
      <w:r>
        <w:t>ериод</w:t>
      </w:r>
      <w:proofErr w:type="spellEnd"/>
      <w:r>
        <w:t>)/(</w:t>
      </w:r>
      <w:proofErr w:type="spellStart"/>
      <w:r>
        <w:t>Tв_р-Tнро</w:t>
      </w:r>
      <w:proofErr w:type="spellEnd"/>
      <w:r>
        <w:t>)]*N</w:t>
      </w:r>
    </w:p>
    <w:p w:rsidR="00C538B0" w:rsidRDefault="00C538B0" w:rsidP="00C538B0">
      <w:pPr>
        <w:ind w:firstLine="0"/>
      </w:pPr>
      <w:r>
        <w:t xml:space="preserve"> где: </w:t>
      </w:r>
      <w:proofErr w:type="spellStart"/>
      <w:r>
        <w:t>Qо_период</w:t>
      </w:r>
      <w:proofErr w:type="spellEnd"/>
      <w:r>
        <w:t xml:space="preserve"> – количество тепловой энергии на отопление, потребленное в рассматриваемом периоде, Гкал; </w:t>
      </w:r>
      <w:proofErr w:type="spellStart"/>
      <w:r>
        <w:t>Qо_макс</w:t>
      </w:r>
      <w:proofErr w:type="spellEnd"/>
      <w:r>
        <w:t xml:space="preserve"> – расчетная (т.е. максимальная) присоединенная  отопительная  тепловая нагрузка абонента (здания), Гкал/ч; </w:t>
      </w:r>
      <w:proofErr w:type="spellStart"/>
      <w:r>
        <w:t>Tв_</w:t>
      </w:r>
      <w:proofErr w:type="gramStart"/>
      <w:r>
        <w:t>р</w:t>
      </w:r>
      <w:proofErr w:type="spellEnd"/>
      <w:proofErr w:type="gramEnd"/>
      <w:r>
        <w:t xml:space="preserve"> – расчетная (нормативная) температура воздуха в отапливаемых помещениях зданий, С;            </w:t>
      </w:r>
      <w:proofErr w:type="spellStart"/>
      <w:r>
        <w:t>Tнро</w:t>
      </w:r>
      <w:proofErr w:type="spellEnd"/>
      <w:r>
        <w:t xml:space="preserve"> – температура наружного воздуха, расчетная для проектирования отопления (принимается по данным нормативного документа </w:t>
      </w:r>
      <w:proofErr w:type="spellStart"/>
      <w:r>
        <w:t>СНиП</w:t>
      </w:r>
      <w:proofErr w:type="spellEnd"/>
      <w:r>
        <w:t xml:space="preserve"> 23-01-99* «Строительная климатология»); </w:t>
      </w:r>
      <w:proofErr w:type="spellStart"/>
      <w:proofErr w:type="gramStart"/>
      <w:r>
        <w:t>T</w:t>
      </w:r>
      <w:proofErr w:type="gramEnd"/>
      <w:r>
        <w:t>н_ср</w:t>
      </w:r>
      <w:proofErr w:type="spellEnd"/>
      <w:r>
        <w:t xml:space="preserve">. период – средняя температура наружного воздуха за период, С. Нормативные значения  среднемесячной температуры наружного воздуха   для каждого рассматриваемого периода  принимаются  по данным нормативного документа </w:t>
      </w:r>
      <w:proofErr w:type="spellStart"/>
      <w:r>
        <w:t>СНиП</w:t>
      </w:r>
      <w:proofErr w:type="spellEnd"/>
      <w:r>
        <w:t xml:space="preserve"> 23-01-99* «Строительная климатология».  N – число часов в рассматриваемом  месяце, час.</w:t>
      </w:r>
    </w:p>
    <w:p w:rsidR="00C538B0" w:rsidRDefault="00C538B0" w:rsidP="00C538B0">
      <w:pPr>
        <w:ind w:firstLine="0"/>
        <w:jc w:val="center"/>
      </w:pPr>
      <w:proofErr w:type="spellStart"/>
      <w:r>
        <w:t>Qо_макс=</w:t>
      </w:r>
      <w:proofErr w:type="spellEnd"/>
      <w:r>
        <w:t xml:space="preserve"> </w:t>
      </w:r>
      <w:proofErr w:type="spellStart"/>
      <w:r>
        <w:t>Qо_период</w:t>
      </w:r>
      <w:proofErr w:type="spellEnd"/>
      <w:r>
        <w:t xml:space="preserve"> /[(</w:t>
      </w:r>
      <w:proofErr w:type="spellStart"/>
      <w:r>
        <w:t>Tв_р-Tн_ср</w:t>
      </w:r>
      <w:proofErr w:type="gramStart"/>
      <w:r>
        <w:t>.п</w:t>
      </w:r>
      <w:proofErr w:type="gramEnd"/>
      <w:r>
        <w:t>ериод</w:t>
      </w:r>
      <w:proofErr w:type="spellEnd"/>
      <w:r>
        <w:t>)/(</w:t>
      </w:r>
      <w:proofErr w:type="spellStart"/>
      <w:r>
        <w:t>Tв_р-Tнро</w:t>
      </w:r>
      <w:proofErr w:type="spellEnd"/>
      <w:r>
        <w:t xml:space="preserve">)]*N= </w:t>
      </w:r>
      <w:r w:rsidR="00EF58E2">
        <w:t>2513</w:t>
      </w:r>
      <w:r>
        <w:t xml:space="preserve">/[(20+8,8)/(20+39)]*5520= </w:t>
      </w:r>
      <w:r w:rsidR="00EF58E2">
        <w:t xml:space="preserve">0,933 </w:t>
      </w:r>
      <w:r>
        <w:t>Гкал/час</w:t>
      </w:r>
    </w:p>
    <w:p w:rsidR="00C538B0" w:rsidRDefault="00C538B0" w:rsidP="00C538B0">
      <w:pPr>
        <w:ind w:firstLine="0"/>
        <w:jc w:val="center"/>
      </w:pPr>
    </w:p>
    <w:p w:rsidR="00C538B0" w:rsidRDefault="00C538B0" w:rsidP="00C538B0">
      <w:pPr>
        <w:ind w:firstLine="0"/>
      </w:pPr>
      <w:r>
        <w:t>Расчет расхода сетевой воды.</w:t>
      </w:r>
    </w:p>
    <w:p w:rsidR="00C538B0" w:rsidRDefault="00C538B0" w:rsidP="00C538B0">
      <w:pPr>
        <w:ind w:firstLine="0"/>
        <w:jc w:val="center"/>
      </w:pPr>
      <w:r>
        <w:t xml:space="preserve">          </w:t>
      </w:r>
    </w:p>
    <w:p w:rsidR="00C538B0" w:rsidRDefault="00C538B0" w:rsidP="00C538B0">
      <w:pPr>
        <w:ind w:firstLine="0"/>
        <w:jc w:val="center"/>
      </w:pPr>
      <w:r>
        <w:t xml:space="preserve"> Q = G*</w:t>
      </w:r>
      <w:proofErr w:type="spellStart"/>
      <w:proofErr w:type="gramStart"/>
      <w:r>
        <w:t>C</w:t>
      </w:r>
      <w:proofErr w:type="gramEnd"/>
      <w:r>
        <w:t>в</w:t>
      </w:r>
      <w:proofErr w:type="spellEnd"/>
      <w:r>
        <w:t>*(</w:t>
      </w:r>
      <w:proofErr w:type="spellStart"/>
      <w:r>
        <w:t>Твх-Твых</w:t>
      </w:r>
      <w:proofErr w:type="spellEnd"/>
      <w:r>
        <w:t>) = G*</w:t>
      </w:r>
      <w:proofErr w:type="spellStart"/>
      <w:r>
        <w:t>Cв</w:t>
      </w:r>
      <w:proofErr w:type="spellEnd"/>
      <w:r>
        <w:t>*(Т1-Т2)</w:t>
      </w:r>
    </w:p>
    <w:p w:rsidR="00C538B0" w:rsidRDefault="00C538B0" w:rsidP="00C538B0">
      <w:pPr>
        <w:ind w:firstLine="0"/>
        <w:jc w:val="center"/>
      </w:pPr>
    </w:p>
    <w:p w:rsidR="00C538B0" w:rsidRDefault="00C538B0" w:rsidP="00C538B0">
      <w:pPr>
        <w:ind w:firstLine="0"/>
      </w:pPr>
      <w:r>
        <w:t xml:space="preserve"> где: Q -  отопительная тепловая нагрузка,</w:t>
      </w:r>
      <w:r w:rsidRPr="00BC2FEF">
        <w:t xml:space="preserve"> </w:t>
      </w:r>
      <w:r>
        <w:t>Гкал/ч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Cв</w:t>
      </w:r>
      <w:proofErr w:type="spellEnd"/>
      <w:r>
        <w:t xml:space="preserve"> = 4,19 кДж/(кг*С) = 1 ккал/(кг*С) – массовая теплоемкость воды; Т1 – температура сетевой  воды в подающем  трубопроводе тепловой сети, С; Т2 – температура сетевой  воды в обратном  трубопроводе тепловой сети, С; G – расход воды (греющего теплоносителя), кг/ч, т/ч.</w:t>
      </w:r>
    </w:p>
    <w:p w:rsidR="00C538B0" w:rsidRDefault="00C538B0" w:rsidP="00C538B0">
      <w:pPr>
        <w:ind w:firstLine="708"/>
      </w:pPr>
      <w:r>
        <w:lastRenderedPageBreak/>
        <w:t>И  тогда  расход  воды  из предыдущей формулы  выражается следующим образом:</w:t>
      </w:r>
    </w:p>
    <w:p w:rsidR="00C538B0" w:rsidRDefault="00C538B0" w:rsidP="00C538B0">
      <w:pPr>
        <w:ind w:firstLine="0"/>
        <w:jc w:val="center"/>
      </w:pPr>
    </w:p>
    <w:p w:rsidR="00C538B0" w:rsidRDefault="00C538B0" w:rsidP="00C538B0">
      <w:pPr>
        <w:ind w:firstLine="0"/>
        <w:jc w:val="center"/>
      </w:pPr>
      <w:r>
        <w:t xml:space="preserve">            G = Q*10^</w:t>
      </w:r>
      <w:r w:rsidR="00FA00E7">
        <w:t>3</w:t>
      </w:r>
      <w:r>
        <w:t xml:space="preserve"> / [</w:t>
      </w:r>
      <w:proofErr w:type="spellStart"/>
      <w:r>
        <w:t>Cв</w:t>
      </w:r>
      <w:proofErr w:type="spellEnd"/>
      <w:r>
        <w:t>*(Т1-Т2)]=</w:t>
      </w:r>
      <w:r w:rsidRPr="005B35ED">
        <w:t xml:space="preserve"> </w:t>
      </w:r>
      <w:r w:rsidR="00EF58E2">
        <w:t>0,933</w:t>
      </w:r>
      <w:r>
        <w:t xml:space="preserve"> *10^</w:t>
      </w:r>
      <w:r w:rsidR="00FA00E7">
        <w:t>3</w:t>
      </w:r>
      <w:r>
        <w:t xml:space="preserve"> / [1*(</w:t>
      </w:r>
      <w:r w:rsidR="00F66D96">
        <w:t>95</w:t>
      </w:r>
      <w:r>
        <w:t>-</w:t>
      </w:r>
      <w:r w:rsidR="00F66D96">
        <w:t>70</w:t>
      </w:r>
      <w:r>
        <w:t>)</w:t>
      </w:r>
      <w:proofErr w:type="gramStart"/>
      <w:r w:rsidRPr="00E3254C">
        <w:t xml:space="preserve"> </w:t>
      </w:r>
      <w:r>
        <w:t>]</w:t>
      </w:r>
      <w:proofErr w:type="gramEnd"/>
      <w:r>
        <w:t>=</w:t>
      </w:r>
      <w:r w:rsidR="00F66D96">
        <w:t>37,32</w:t>
      </w:r>
      <w:r>
        <w:t xml:space="preserve"> т/ч</w:t>
      </w:r>
    </w:p>
    <w:p w:rsidR="00C538B0" w:rsidRDefault="00C538B0" w:rsidP="00C538B0">
      <w:pPr>
        <w:ind w:firstLine="0"/>
      </w:pPr>
      <w:r>
        <w:t xml:space="preserve">         </w:t>
      </w:r>
    </w:p>
    <w:p w:rsidR="00C538B0" w:rsidRPr="00114D24" w:rsidRDefault="00C538B0" w:rsidP="00C538B0">
      <w:r>
        <w:t xml:space="preserve">Таблица </w:t>
      </w:r>
      <w:r w:rsidR="00F66D96">
        <w:t>6</w:t>
      </w:r>
      <w:r>
        <w:t xml:space="preserve"> – Тепловой баланс котельной</w:t>
      </w:r>
    </w:p>
    <w:tbl>
      <w:tblPr>
        <w:tblStyle w:val="af5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C538B0" w:rsidRDefault="00FB466E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3,09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C538B0" w:rsidRDefault="00FB466E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17056,8</w:t>
            </w:r>
          </w:p>
        </w:tc>
      </w:tr>
      <w:tr w:rsidR="00C538B0" w:rsidTr="005652AD">
        <w:trPr>
          <w:trHeight w:val="271"/>
          <w:jc w:val="center"/>
        </w:trPr>
        <w:tc>
          <w:tcPr>
            <w:tcW w:w="5211" w:type="dxa"/>
          </w:tcPr>
          <w:p w:rsidR="005652AD" w:rsidRDefault="00C538B0" w:rsidP="005652A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C538B0" w:rsidRPr="00BE65B8" w:rsidRDefault="00FB466E" w:rsidP="00FB466E">
            <w:pPr>
              <w:ind w:firstLine="0"/>
              <w:jc w:val="center"/>
            </w:pPr>
            <w:r>
              <w:t>0,933</w:t>
            </w:r>
          </w:p>
        </w:tc>
      </w:tr>
      <w:tr w:rsidR="005652AD" w:rsidTr="00460301">
        <w:trPr>
          <w:trHeight w:val="272"/>
          <w:jc w:val="center"/>
        </w:trPr>
        <w:tc>
          <w:tcPr>
            <w:tcW w:w="5211" w:type="dxa"/>
          </w:tcPr>
          <w:p w:rsidR="005652AD" w:rsidRDefault="005652AD" w:rsidP="005652A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5652AD" w:rsidRDefault="005652AD" w:rsidP="005652A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5652AD" w:rsidRDefault="00FB466E" w:rsidP="00FB466E">
            <w:pPr>
              <w:ind w:firstLine="0"/>
              <w:jc w:val="center"/>
            </w:pPr>
            <w:r>
              <w:rPr>
                <w:szCs w:val="24"/>
              </w:rPr>
              <w:t>0,51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C538B0" w:rsidRDefault="00FB466E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2513</w:t>
            </w:r>
          </w:p>
        </w:tc>
      </w:tr>
      <w:tr w:rsidR="00C538B0" w:rsidTr="00460301">
        <w:trPr>
          <w:trHeight w:val="285"/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т/ год</w:t>
            </w:r>
          </w:p>
        </w:tc>
        <w:tc>
          <w:tcPr>
            <w:tcW w:w="1843" w:type="dxa"/>
          </w:tcPr>
          <w:p w:rsidR="00C538B0" w:rsidRDefault="00FB466E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C538B0" w:rsidTr="00460301">
        <w:trPr>
          <w:trHeight w:val="252"/>
          <w:jc w:val="center"/>
        </w:trPr>
        <w:tc>
          <w:tcPr>
            <w:tcW w:w="5211" w:type="dxa"/>
            <w:vAlign w:val="bottom"/>
          </w:tcPr>
          <w:p w:rsidR="00C538B0" w:rsidRDefault="00C538B0" w:rsidP="00460301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C538B0" w:rsidRPr="00BE65B8" w:rsidRDefault="00C538B0" w:rsidP="00460301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C538B0" w:rsidRDefault="00FB466E" w:rsidP="00FB466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310,8</w:t>
            </w:r>
          </w:p>
        </w:tc>
      </w:tr>
      <w:tr w:rsidR="00C538B0" w:rsidTr="00460301">
        <w:trPr>
          <w:trHeight w:val="195"/>
          <w:jc w:val="center"/>
        </w:trPr>
        <w:tc>
          <w:tcPr>
            <w:tcW w:w="5211" w:type="dxa"/>
          </w:tcPr>
          <w:p w:rsidR="00C538B0" w:rsidRDefault="00C538B0" w:rsidP="00FA00E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Расход теплоносителя </w:t>
            </w:r>
            <w:proofErr w:type="gramStart"/>
            <w:r>
              <w:rPr>
                <w:color w:val="000000" w:themeColor="text1"/>
              </w:rPr>
              <w:t>при</w:t>
            </w:r>
            <w:proofErr w:type="gramEnd"/>
            <w:r>
              <w:rPr>
                <w:color w:val="000000" w:themeColor="text1"/>
              </w:rPr>
              <w:t xml:space="preserve"> графики </w:t>
            </w:r>
            <w:r w:rsidR="00FA00E7">
              <w:rPr>
                <w:color w:val="000000" w:themeColor="text1"/>
              </w:rPr>
              <w:t>70</w:t>
            </w:r>
            <w:r>
              <w:rPr>
                <w:color w:val="000000" w:themeColor="text1"/>
              </w:rPr>
              <w:t>-</w:t>
            </w:r>
            <w:r w:rsidR="00FA00E7">
              <w:rPr>
                <w:color w:val="000000" w:themeColor="text1"/>
              </w:rPr>
              <w:t>64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т/час</w:t>
            </w:r>
          </w:p>
        </w:tc>
        <w:tc>
          <w:tcPr>
            <w:tcW w:w="1843" w:type="dxa"/>
          </w:tcPr>
          <w:p w:rsidR="00C538B0" w:rsidRDefault="00F66D96" w:rsidP="00FB466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37,32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C538B0" w:rsidRDefault="00C538B0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C538B0" w:rsidRDefault="00C538B0" w:rsidP="00C538B0"/>
    <w:p w:rsidR="00FB466E" w:rsidRDefault="00FB466E" w:rsidP="00FB466E">
      <w:pPr>
        <w:autoSpaceDE w:val="0"/>
        <w:autoSpaceDN w:val="0"/>
        <w:adjustRightInd w:val="0"/>
        <w:ind w:firstLine="426"/>
        <w:jc w:val="left"/>
        <w:rPr>
          <w:szCs w:val="24"/>
        </w:rPr>
      </w:pPr>
      <w:r>
        <w:rPr>
          <w:szCs w:val="24"/>
        </w:rPr>
        <w:t xml:space="preserve">Котельная, ул. Поселковая, 1-б </w:t>
      </w:r>
    </w:p>
    <w:p w:rsidR="00FB466E" w:rsidRDefault="00FB466E" w:rsidP="00FB466E">
      <w:pPr>
        <w:rPr>
          <w:szCs w:val="24"/>
        </w:rPr>
      </w:pPr>
      <w:r>
        <w:t xml:space="preserve">В центральной котельной расположенной по адресу ул. </w:t>
      </w:r>
      <w:proofErr w:type="gramStart"/>
      <w:r>
        <w:t>Поселковая</w:t>
      </w:r>
      <w:proofErr w:type="gramEnd"/>
      <w:r>
        <w:t xml:space="preserve">, 1-б для теплоснабжения абонентов применяется водогрейные котельные агрегаты </w:t>
      </w:r>
      <w:r w:rsidRPr="00492CF7">
        <w:rPr>
          <w:noProof/>
        </w:rPr>
        <w:t>Квр-</w:t>
      </w:r>
      <w:r>
        <w:rPr>
          <w:noProof/>
        </w:rPr>
        <w:t xml:space="preserve">0,8. В котельной установлено два котельных агрегата данного типа. </w:t>
      </w:r>
      <w:r>
        <w:rPr>
          <w:szCs w:val="24"/>
        </w:rPr>
        <w:t>Основным видом топлива для выработки тепловой энергии  является каменный уголь. Объем потребления каменного угля в базовом году составило 300 тонн. Общая установленная мощность  котельной равна 1,38 Гкал/час. Средняя производительность котельного агрегата за отопительный сезон 5520 часов и объемом выработки тепловой энергии 1424,8 Гкал составляет 0,26 Гкал/час.</w:t>
      </w:r>
    </w:p>
    <w:p w:rsidR="00FB466E" w:rsidRDefault="00FB466E" w:rsidP="00FB466E">
      <w:r>
        <w:t>Расчет отопительной тепловой нагрузки потребителей.</w:t>
      </w:r>
    </w:p>
    <w:p w:rsidR="00FB466E" w:rsidRDefault="00FB466E" w:rsidP="00FB466E">
      <w:pPr>
        <w:ind w:firstLine="0"/>
        <w:jc w:val="center"/>
      </w:pPr>
      <w:proofErr w:type="spellStart"/>
      <w:r>
        <w:t>Qо_период</w:t>
      </w:r>
      <w:proofErr w:type="spellEnd"/>
      <w:r>
        <w:t xml:space="preserve"> = </w:t>
      </w:r>
      <w:proofErr w:type="spellStart"/>
      <w:r>
        <w:t>Qо_макс</w:t>
      </w:r>
      <w:proofErr w:type="spellEnd"/>
      <w:r>
        <w:t>*[(</w:t>
      </w:r>
      <w:proofErr w:type="spellStart"/>
      <w:r>
        <w:t>Tв_р-Tн_ср</w:t>
      </w:r>
      <w:proofErr w:type="gramStart"/>
      <w:r>
        <w:t>.п</w:t>
      </w:r>
      <w:proofErr w:type="gramEnd"/>
      <w:r>
        <w:t>ериод</w:t>
      </w:r>
      <w:proofErr w:type="spellEnd"/>
      <w:r>
        <w:t>)/(</w:t>
      </w:r>
      <w:proofErr w:type="spellStart"/>
      <w:r>
        <w:t>Tв_р-Tнро</w:t>
      </w:r>
      <w:proofErr w:type="spellEnd"/>
      <w:r>
        <w:t>)]*N</w:t>
      </w:r>
    </w:p>
    <w:p w:rsidR="00FB466E" w:rsidRDefault="00FB466E" w:rsidP="00FB466E">
      <w:pPr>
        <w:ind w:firstLine="0"/>
      </w:pPr>
      <w:r>
        <w:t xml:space="preserve"> где: </w:t>
      </w:r>
      <w:proofErr w:type="spellStart"/>
      <w:r>
        <w:t>Qо_период</w:t>
      </w:r>
      <w:proofErr w:type="spellEnd"/>
      <w:r>
        <w:t xml:space="preserve"> – количество тепловой энергии на отопление, потребленное в рассматриваемом периоде, Гкал; </w:t>
      </w:r>
      <w:proofErr w:type="spellStart"/>
      <w:r>
        <w:t>Qо_макс</w:t>
      </w:r>
      <w:proofErr w:type="spellEnd"/>
      <w:r>
        <w:t xml:space="preserve"> – расчетная (т.е. максимальная) присоединенная  отопительная  тепловая нагрузка абонента (здания), Гкал/ч; </w:t>
      </w:r>
      <w:proofErr w:type="spellStart"/>
      <w:r>
        <w:t>Tв_</w:t>
      </w:r>
      <w:proofErr w:type="gramStart"/>
      <w:r>
        <w:t>р</w:t>
      </w:r>
      <w:proofErr w:type="spellEnd"/>
      <w:proofErr w:type="gramEnd"/>
      <w:r>
        <w:t xml:space="preserve"> – расчетная (нормативная) температура воздуха в отапливаемых помещениях зданий, С;            </w:t>
      </w:r>
      <w:proofErr w:type="spellStart"/>
      <w:r>
        <w:t>Tнро</w:t>
      </w:r>
      <w:proofErr w:type="spellEnd"/>
      <w:r>
        <w:t xml:space="preserve"> – температура наружного воздуха, расчетная для проектирования отопления (принимается по данным нормативного документа </w:t>
      </w:r>
      <w:proofErr w:type="spellStart"/>
      <w:r>
        <w:t>СНиП</w:t>
      </w:r>
      <w:proofErr w:type="spellEnd"/>
      <w:r>
        <w:t xml:space="preserve"> 23-01-99* «Строительная климатология»); </w:t>
      </w:r>
      <w:proofErr w:type="spellStart"/>
      <w:proofErr w:type="gramStart"/>
      <w:r>
        <w:t>T</w:t>
      </w:r>
      <w:proofErr w:type="gramEnd"/>
      <w:r>
        <w:t>н_ср</w:t>
      </w:r>
      <w:proofErr w:type="spellEnd"/>
      <w:r>
        <w:t xml:space="preserve">. период – средняя температура наружного воздуха за период, С. Нормативные значения  среднемесячной температуры наружного воздуха   для каждого рассматриваемого периода  принимаются  по данным нормативного документа </w:t>
      </w:r>
      <w:proofErr w:type="spellStart"/>
      <w:r>
        <w:t>СНиП</w:t>
      </w:r>
      <w:proofErr w:type="spellEnd"/>
      <w:r>
        <w:t xml:space="preserve"> 23-01-99* «Строительная климатология».  N – число часов в рассматриваемом  месяце, час.</w:t>
      </w:r>
    </w:p>
    <w:p w:rsidR="00FB466E" w:rsidRDefault="00FB466E" w:rsidP="00FB466E">
      <w:pPr>
        <w:ind w:firstLine="0"/>
        <w:jc w:val="center"/>
      </w:pPr>
      <w:proofErr w:type="spellStart"/>
      <w:r>
        <w:t>Qо_макс=</w:t>
      </w:r>
      <w:proofErr w:type="spellEnd"/>
      <w:r>
        <w:t xml:space="preserve"> </w:t>
      </w:r>
      <w:proofErr w:type="spellStart"/>
      <w:r>
        <w:t>Qо_период</w:t>
      </w:r>
      <w:proofErr w:type="spellEnd"/>
      <w:r>
        <w:t xml:space="preserve"> /[(</w:t>
      </w:r>
      <w:proofErr w:type="spellStart"/>
      <w:r>
        <w:t>Tв_р-Tн_ср</w:t>
      </w:r>
      <w:proofErr w:type="gramStart"/>
      <w:r>
        <w:t>.п</w:t>
      </w:r>
      <w:proofErr w:type="gramEnd"/>
      <w:r>
        <w:t>ериод</w:t>
      </w:r>
      <w:proofErr w:type="spellEnd"/>
      <w:r>
        <w:t>)/(</w:t>
      </w:r>
      <w:proofErr w:type="spellStart"/>
      <w:r>
        <w:t>Tв_р-Tнро</w:t>
      </w:r>
      <w:proofErr w:type="spellEnd"/>
      <w:r>
        <w:t>)]*N= 1268/[(20+8,8)/(20+39)]*5520= 0,47 Гкал/час</w:t>
      </w:r>
    </w:p>
    <w:p w:rsidR="00FB466E" w:rsidRDefault="00FB466E" w:rsidP="00FB466E">
      <w:pPr>
        <w:ind w:firstLine="0"/>
        <w:jc w:val="center"/>
      </w:pPr>
    </w:p>
    <w:p w:rsidR="00FB466E" w:rsidRDefault="00FB466E" w:rsidP="00FB466E">
      <w:pPr>
        <w:ind w:firstLine="0"/>
      </w:pPr>
      <w:r>
        <w:t>Расчет расхода сетевой воды.</w:t>
      </w:r>
    </w:p>
    <w:p w:rsidR="00FB466E" w:rsidRDefault="00FB466E" w:rsidP="00FB466E">
      <w:pPr>
        <w:ind w:firstLine="0"/>
        <w:jc w:val="center"/>
      </w:pPr>
      <w:r>
        <w:t xml:space="preserve">          </w:t>
      </w:r>
    </w:p>
    <w:p w:rsidR="00FB466E" w:rsidRDefault="00FB466E" w:rsidP="00FB466E">
      <w:pPr>
        <w:ind w:firstLine="0"/>
        <w:jc w:val="center"/>
      </w:pPr>
      <w:r>
        <w:t xml:space="preserve"> Q = G*</w:t>
      </w:r>
      <w:proofErr w:type="spellStart"/>
      <w:proofErr w:type="gramStart"/>
      <w:r>
        <w:t>C</w:t>
      </w:r>
      <w:proofErr w:type="gramEnd"/>
      <w:r>
        <w:t>в</w:t>
      </w:r>
      <w:proofErr w:type="spellEnd"/>
      <w:r>
        <w:t>*(</w:t>
      </w:r>
      <w:proofErr w:type="spellStart"/>
      <w:r>
        <w:t>Твх-Твых</w:t>
      </w:r>
      <w:proofErr w:type="spellEnd"/>
      <w:r>
        <w:t>) = G*</w:t>
      </w:r>
      <w:proofErr w:type="spellStart"/>
      <w:r>
        <w:t>Cв</w:t>
      </w:r>
      <w:proofErr w:type="spellEnd"/>
      <w:r>
        <w:t>*(Т1-Т2)</w:t>
      </w:r>
    </w:p>
    <w:p w:rsidR="00FB466E" w:rsidRDefault="00FB466E" w:rsidP="00FB466E">
      <w:pPr>
        <w:ind w:firstLine="0"/>
        <w:jc w:val="center"/>
      </w:pPr>
    </w:p>
    <w:p w:rsidR="00FB466E" w:rsidRDefault="00FB466E" w:rsidP="00FB466E">
      <w:pPr>
        <w:ind w:firstLine="0"/>
      </w:pPr>
      <w:r>
        <w:t xml:space="preserve"> где: Q -  отопительная тепловая нагрузка,</w:t>
      </w:r>
      <w:r w:rsidRPr="00BC2FEF">
        <w:t xml:space="preserve"> </w:t>
      </w:r>
      <w:r>
        <w:t>Гкал/ч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Cв</w:t>
      </w:r>
      <w:proofErr w:type="spellEnd"/>
      <w:r>
        <w:t xml:space="preserve"> = 4,19 кДж/(кг*С) = 1 ккал/(кг*С) – массовая теплоемкость воды; Т1 – температура сетевой  воды в подающем  трубопроводе тепловой сети, С; Т2 – температура сетевой  воды в обратном  трубопроводе тепловой сети, С; G – расход воды (греющего теплоносителя), кг/ч, т/ч.</w:t>
      </w:r>
    </w:p>
    <w:p w:rsidR="00FB466E" w:rsidRDefault="00FB466E" w:rsidP="00FB466E">
      <w:pPr>
        <w:ind w:firstLine="708"/>
      </w:pPr>
      <w:r>
        <w:t>И  тогда  расход  воды  из предыдущей формулы  выражается следующим образом:</w:t>
      </w:r>
    </w:p>
    <w:p w:rsidR="00FB466E" w:rsidRDefault="00FB466E" w:rsidP="00FB466E">
      <w:pPr>
        <w:ind w:firstLine="0"/>
        <w:jc w:val="center"/>
      </w:pPr>
    </w:p>
    <w:p w:rsidR="00FB466E" w:rsidRDefault="00FB466E" w:rsidP="00FB466E">
      <w:pPr>
        <w:ind w:firstLine="0"/>
        <w:jc w:val="center"/>
      </w:pPr>
      <w:r>
        <w:t xml:space="preserve">            G = Q*10^3 / [</w:t>
      </w:r>
      <w:proofErr w:type="spellStart"/>
      <w:r>
        <w:t>Cв</w:t>
      </w:r>
      <w:proofErr w:type="spellEnd"/>
      <w:r>
        <w:t>*(Т1-Т2)]=</w:t>
      </w:r>
      <w:r w:rsidRPr="005B35ED">
        <w:t xml:space="preserve"> </w:t>
      </w:r>
      <w:r>
        <w:t>0,47 *10^3 / [1*(</w:t>
      </w:r>
      <w:r w:rsidR="00F66D96">
        <w:t>95</w:t>
      </w:r>
      <w:r>
        <w:t>-</w:t>
      </w:r>
      <w:r w:rsidR="00F66D96">
        <w:t>70</w:t>
      </w:r>
      <w:r>
        <w:t>)</w:t>
      </w:r>
      <w:proofErr w:type="gramStart"/>
      <w:r w:rsidRPr="00E3254C">
        <w:t xml:space="preserve"> </w:t>
      </w:r>
      <w:r>
        <w:t>]</w:t>
      </w:r>
      <w:proofErr w:type="gramEnd"/>
      <w:r>
        <w:t>=</w:t>
      </w:r>
      <w:r w:rsidR="00F66D96">
        <w:t>18,8</w:t>
      </w:r>
      <w:r>
        <w:t xml:space="preserve"> т/ч</w:t>
      </w:r>
    </w:p>
    <w:p w:rsidR="00FB466E" w:rsidRDefault="00FB466E" w:rsidP="00FB466E">
      <w:pPr>
        <w:ind w:firstLine="0"/>
      </w:pPr>
      <w:r>
        <w:t xml:space="preserve">         </w:t>
      </w:r>
    </w:p>
    <w:p w:rsidR="00FB466E" w:rsidRPr="00114D24" w:rsidRDefault="00FB466E" w:rsidP="00FB466E">
      <w:r>
        <w:t>Таблица 7 – Тепловой баланс котельной</w:t>
      </w:r>
    </w:p>
    <w:tbl>
      <w:tblPr>
        <w:tblStyle w:val="af5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FB466E" w:rsidTr="00C835BF">
        <w:trPr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FB466E" w:rsidRDefault="00FB466E" w:rsidP="00C835BF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1,38</w:t>
            </w:r>
          </w:p>
        </w:tc>
      </w:tr>
      <w:tr w:rsidR="00FB466E" w:rsidTr="00C835BF">
        <w:trPr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7617,6</w:t>
            </w:r>
          </w:p>
        </w:tc>
      </w:tr>
      <w:tr w:rsidR="00FB466E" w:rsidTr="00C835BF">
        <w:trPr>
          <w:trHeight w:val="271"/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FB466E" w:rsidRPr="00BE65B8" w:rsidRDefault="00F66D96" w:rsidP="00C835BF">
            <w:pPr>
              <w:ind w:firstLine="0"/>
              <w:jc w:val="center"/>
            </w:pPr>
            <w:r>
              <w:t>0,47</w:t>
            </w:r>
          </w:p>
        </w:tc>
      </w:tr>
      <w:tr w:rsidR="00FB466E" w:rsidTr="00C835BF">
        <w:trPr>
          <w:trHeight w:val="272"/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</w:pPr>
            <w:r>
              <w:rPr>
                <w:szCs w:val="24"/>
              </w:rPr>
              <w:t>0,26</w:t>
            </w:r>
          </w:p>
        </w:tc>
      </w:tr>
      <w:tr w:rsidR="00FB466E" w:rsidTr="00C835BF">
        <w:trPr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1268</w:t>
            </w:r>
          </w:p>
        </w:tc>
      </w:tr>
      <w:tr w:rsidR="00FB466E" w:rsidTr="00C835BF">
        <w:trPr>
          <w:trHeight w:val="285"/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т/ год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FB466E" w:rsidTr="00C835BF">
        <w:trPr>
          <w:trHeight w:val="252"/>
          <w:jc w:val="center"/>
        </w:trPr>
        <w:tc>
          <w:tcPr>
            <w:tcW w:w="5211" w:type="dxa"/>
            <w:vAlign w:val="bottom"/>
          </w:tcPr>
          <w:p w:rsidR="00FB466E" w:rsidRDefault="00FB466E" w:rsidP="00C835BF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FB466E" w:rsidRPr="00BE65B8" w:rsidRDefault="00FB466E" w:rsidP="00C835BF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156,8</w:t>
            </w:r>
          </w:p>
        </w:tc>
      </w:tr>
      <w:tr w:rsidR="00FB466E" w:rsidTr="00C835BF">
        <w:trPr>
          <w:trHeight w:val="195"/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Расход теплоносителя </w:t>
            </w:r>
            <w:proofErr w:type="gramStart"/>
            <w:r>
              <w:rPr>
                <w:color w:val="000000" w:themeColor="text1"/>
              </w:rPr>
              <w:t>при</w:t>
            </w:r>
            <w:proofErr w:type="gramEnd"/>
            <w:r>
              <w:rPr>
                <w:color w:val="000000" w:themeColor="text1"/>
              </w:rPr>
              <w:t xml:space="preserve"> графики 70-64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т/час</w:t>
            </w:r>
          </w:p>
        </w:tc>
        <w:tc>
          <w:tcPr>
            <w:tcW w:w="1843" w:type="dxa"/>
          </w:tcPr>
          <w:p w:rsidR="00FB466E" w:rsidRDefault="00F66D96" w:rsidP="00C835B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18,8</w:t>
            </w:r>
          </w:p>
        </w:tc>
      </w:tr>
      <w:tr w:rsidR="00FB466E" w:rsidTr="00C835BF">
        <w:trPr>
          <w:jc w:val="center"/>
        </w:trPr>
        <w:tc>
          <w:tcPr>
            <w:tcW w:w="5211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FB466E" w:rsidRDefault="00FB466E" w:rsidP="00C835BF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FB466E" w:rsidRDefault="00FB466E" w:rsidP="00C835BF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FB466E" w:rsidRDefault="00FB466E" w:rsidP="00FB466E"/>
    <w:p w:rsidR="00FB466E" w:rsidRDefault="00FB466E" w:rsidP="00C538B0"/>
    <w:p w:rsidR="001A5531" w:rsidRDefault="00F66D96" w:rsidP="00957941">
      <w:pPr>
        <w:ind w:firstLine="426"/>
      </w:pPr>
      <w:bookmarkStart w:id="94" w:name="_Toc411808524"/>
      <w:bookmarkStart w:id="95" w:name="_Toc411810494"/>
      <w:bookmarkStart w:id="96" w:name="_Toc411810859"/>
      <w:bookmarkStart w:id="97" w:name="_Toc411811136"/>
      <w:r>
        <w:t xml:space="preserve">Анализ данных таблиц 6 и 7 показал, что котельные работают в нормальном режиме с необходимым запасом мощности. </w:t>
      </w:r>
      <w:r w:rsidR="00957941">
        <w:t xml:space="preserve"> </w:t>
      </w:r>
      <w:r w:rsidR="00C9435D">
        <w:t>Дефицита тепловой мощности не выявлено.</w:t>
      </w:r>
      <w:r w:rsidR="0061449A">
        <w:t xml:space="preserve"> </w:t>
      </w:r>
      <w:r w:rsidR="00C40010">
        <w:t xml:space="preserve">Согласно генеральному плану развития </w:t>
      </w:r>
      <w:r w:rsidR="00957941">
        <w:t xml:space="preserve">МО </w:t>
      </w:r>
      <w:proofErr w:type="spellStart"/>
      <w:r>
        <w:t>Чулымского</w:t>
      </w:r>
      <w:proofErr w:type="spellEnd"/>
      <w:r w:rsidR="00957941">
        <w:t xml:space="preserve"> сельсовета</w:t>
      </w:r>
      <w:r w:rsidR="00C40010">
        <w:t xml:space="preserve"> необходимость в увеличения тепловой мощности котельной</w:t>
      </w:r>
      <w:r w:rsidR="00DA1FB7">
        <w:t xml:space="preserve"> отсутствует.</w:t>
      </w:r>
      <w:r w:rsidR="00957941">
        <w:t xml:space="preserve"> </w:t>
      </w:r>
      <w:r w:rsidR="00DA1FB7">
        <w:t>В связи с этим основной задачей в области теплоснабжения является поддержание существующей системы теплоснабжения. Которое включает в себя ремонт и техническое обслуживание котельного оборудования, замена участков теплотрассы с истекшим сроком эксплуатации. Рекомендуется производить модернизацию котельного оборудования на агрегаты с улучшенными техническими показателями.</w:t>
      </w:r>
    </w:p>
    <w:p w:rsidR="00C37ABC" w:rsidRDefault="00AA54D4" w:rsidP="00AA54D4">
      <w:pPr>
        <w:ind w:firstLine="0"/>
      </w:pPr>
      <w:r>
        <w:tab/>
        <w:t>В таблицах 8 и 9 представлена информация о мероприятиях проведенных эксплуатирующей организацией направленных на обеспечение бесперебойной работы и модернизации котельного оборудования и тепловой сети.</w:t>
      </w:r>
    </w:p>
    <w:p w:rsidR="00D752B4" w:rsidRDefault="00D752B4" w:rsidP="00DB2076">
      <w:pPr>
        <w:ind w:firstLine="0"/>
        <w:jc w:val="center"/>
      </w:pPr>
    </w:p>
    <w:p w:rsidR="00DB2076" w:rsidRDefault="00DB2076" w:rsidP="00DB2076">
      <w:pPr>
        <w:ind w:firstLine="0"/>
        <w:jc w:val="center"/>
      </w:pPr>
      <w:r>
        <w:t xml:space="preserve">Таблица </w:t>
      </w:r>
      <w:r w:rsidR="00D752B4">
        <w:t>8</w:t>
      </w:r>
      <w:r>
        <w:t xml:space="preserve"> - </w:t>
      </w:r>
      <w:r w:rsidRPr="00DB2076">
        <w:t xml:space="preserve">Перечень мероприятий по модернизации системы теплоснабжения </w:t>
      </w:r>
      <w:r w:rsidR="00F66D96">
        <w:t>(Котельная, ул. Ленина, 20</w:t>
      </w:r>
      <w:r>
        <w:t>)</w:t>
      </w:r>
      <w:r w:rsidRPr="00DB20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907"/>
        <w:gridCol w:w="1755"/>
        <w:gridCol w:w="3290"/>
      </w:tblGrid>
      <w:tr w:rsidR="00F66D96" w:rsidTr="00F66D96">
        <w:tc>
          <w:tcPr>
            <w:tcW w:w="540" w:type="dxa"/>
            <w:vAlign w:val="center"/>
          </w:tcPr>
          <w:p w:rsidR="00F66D96" w:rsidRDefault="00F66D96" w:rsidP="00F66D96">
            <w:pPr>
              <w:ind w:firstLine="0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F66D96" w:rsidRPr="00970392" w:rsidRDefault="00F66D96" w:rsidP="00F66D96">
            <w:pPr>
              <w:ind w:firstLine="0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3907" w:type="dxa"/>
          </w:tcPr>
          <w:p w:rsidR="00F66D96" w:rsidRDefault="00F66D96" w:rsidP="00C835BF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1755" w:type="dxa"/>
          </w:tcPr>
          <w:p w:rsidR="00F66D96" w:rsidRDefault="00F66D96" w:rsidP="00C835BF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290" w:type="dxa"/>
          </w:tcPr>
          <w:p w:rsidR="00F66D96" w:rsidRDefault="00F66D96" w:rsidP="00C835BF">
            <w:pPr>
              <w:ind w:firstLine="0"/>
              <w:jc w:val="center"/>
            </w:pPr>
            <w:r>
              <w:t>Результат</w:t>
            </w:r>
          </w:p>
        </w:tc>
      </w:tr>
      <w:tr w:rsidR="00D752B4" w:rsidTr="00F66D96">
        <w:tc>
          <w:tcPr>
            <w:tcW w:w="540" w:type="dxa"/>
          </w:tcPr>
          <w:p w:rsidR="00D752B4" w:rsidRDefault="00D752B4" w:rsidP="00C835BF">
            <w:pPr>
              <w:ind w:firstLine="0"/>
              <w:jc w:val="center"/>
            </w:pPr>
            <w:r>
              <w:t>1</w:t>
            </w:r>
          </w:p>
        </w:tc>
        <w:tc>
          <w:tcPr>
            <w:tcW w:w="3907" w:type="dxa"/>
          </w:tcPr>
          <w:p w:rsidR="00D752B4" w:rsidRPr="005A7F5A" w:rsidRDefault="00D752B4" w:rsidP="00C835BF">
            <w:pPr>
              <w:ind w:firstLine="0"/>
              <w:jc w:val="left"/>
              <w:rPr>
                <w:highlight w:val="yellow"/>
              </w:rPr>
            </w:pPr>
            <w:r w:rsidRPr="000B7BA1">
              <w:t xml:space="preserve">Установка и замена существующих или отсутствующих измерительных приборов (термометры, манометры) </w:t>
            </w:r>
            <w:r>
              <w:t>– 10 шт.</w:t>
            </w:r>
          </w:p>
        </w:tc>
        <w:tc>
          <w:tcPr>
            <w:tcW w:w="1755" w:type="dxa"/>
          </w:tcPr>
          <w:p w:rsidR="00D752B4" w:rsidRDefault="00D752B4" w:rsidP="00C835BF">
            <w:pPr>
              <w:ind w:firstLine="0"/>
              <w:jc w:val="center"/>
            </w:pPr>
          </w:p>
          <w:p w:rsidR="00D752B4" w:rsidRPr="00D752B4" w:rsidRDefault="00D752B4" w:rsidP="00C835BF">
            <w:pPr>
              <w:ind w:firstLine="0"/>
              <w:jc w:val="center"/>
            </w:pPr>
            <w:r>
              <w:t>2013-2014</w:t>
            </w:r>
          </w:p>
        </w:tc>
        <w:tc>
          <w:tcPr>
            <w:tcW w:w="3290" w:type="dxa"/>
            <w:vMerge w:val="restart"/>
          </w:tcPr>
          <w:p w:rsidR="00D752B4" w:rsidRPr="005A7F5A" w:rsidRDefault="00D752B4" w:rsidP="00C835BF">
            <w:pPr>
              <w:ind w:firstLine="0"/>
              <w:jc w:val="center"/>
              <w:rPr>
                <w:highlight w:val="yellow"/>
              </w:rPr>
            </w:pPr>
            <w:r w:rsidRPr="000B7BA1">
              <w:t>Обеспечение бесперебойного теплоснабжения</w:t>
            </w:r>
          </w:p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  <w:tr w:rsidR="00D752B4" w:rsidTr="00F66D96">
        <w:tc>
          <w:tcPr>
            <w:tcW w:w="540" w:type="dxa"/>
          </w:tcPr>
          <w:p w:rsidR="00D752B4" w:rsidRDefault="00D752B4" w:rsidP="00C835BF">
            <w:pPr>
              <w:ind w:firstLine="0"/>
              <w:jc w:val="center"/>
            </w:pPr>
            <w:r>
              <w:t>2</w:t>
            </w:r>
          </w:p>
        </w:tc>
        <w:tc>
          <w:tcPr>
            <w:tcW w:w="3907" w:type="dxa"/>
          </w:tcPr>
          <w:p w:rsidR="00D752B4" w:rsidRPr="005A7F5A" w:rsidRDefault="00D752B4" w:rsidP="00C835BF">
            <w:pPr>
              <w:ind w:firstLine="0"/>
              <w:jc w:val="left"/>
              <w:rPr>
                <w:highlight w:val="yellow"/>
              </w:rPr>
            </w:pPr>
            <w:r w:rsidRPr="00D63A0A">
              <w:t xml:space="preserve">Реконструкция тепловых сетей, протяженностью </w:t>
            </w:r>
            <w:r w:rsidRPr="00D752B4">
              <w:t>300м</w:t>
            </w:r>
          </w:p>
        </w:tc>
        <w:tc>
          <w:tcPr>
            <w:tcW w:w="1755" w:type="dxa"/>
          </w:tcPr>
          <w:p w:rsidR="00D752B4" w:rsidRPr="00D752B4" w:rsidRDefault="00D752B4" w:rsidP="00D752B4">
            <w:pPr>
              <w:ind w:firstLine="0"/>
              <w:jc w:val="center"/>
            </w:pPr>
            <w:r w:rsidRPr="00D752B4">
              <w:t xml:space="preserve">2013 </w:t>
            </w:r>
          </w:p>
        </w:tc>
        <w:tc>
          <w:tcPr>
            <w:tcW w:w="3290" w:type="dxa"/>
            <w:vMerge/>
          </w:tcPr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  <w:tr w:rsidR="00D752B4" w:rsidTr="00F66D96">
        <w:tc>
          <w:tcPr>
            <w:tcW w:w="540" w:type="dxa"/>
          </w:tcPr>
          <w:p w:rsidR="00D752B4" w:rsidRDefault="00D752B4" w:rsidP="00C835BF">
            <w:pPr>
              <w:ind w:firstLine="0"/>
              <w:jc w:val="center"/>
            </w:pPr>
            <w:r>
              <w:t>3</w:t>
            </w:r>
          </w:p>
        </w:tc>
        <w:tc>
          <w:tcPr>
            <w:tcW w:w="3907" w:type="dxa"/>
          </w:tcPr>
          <w:p w:rsidR="00D752B4" w:rsidRPr="00D63A0A" w:rsidRDefault="00D752B4" w:rsidP="00C835BF">
            <w:pPr>
              <w:ind w:firstLine="0"/>
              <w:jc w:val="left"/>
              <w:rPr>
                <w:highlight w:val="yellow"/>
              </w:rPr>
            </w:pPr>
            <w:r w:rsidRPr="00D63A0A">
              <w:t xml:space="preserve">Приведение в нормативное состояние имеющихся </w:t>
            </w:r>
            <w:r>
              <w:t>тепловых камер</w:t>
            </w:r>
            <w:r w:rsidRPr="00D63A0A">
              <w:t>, запорной</w:t>
            </w:r>
            <w:r>
              <w:t xml:space="preserve"> и регулирующей</w:t>
            </w:r>
            <w:r w:rsidRPr="00D63A0A">
              <w:t xml:space="preserve"> арматуры и задвижек</w:t>
            </w:r>
            <w:r>
              <w:t>, тепловую изоляцию трубопроводов</w:t>
            </w:r>
          </w:p>
        </w:tc>
        <w:tc>
          <w:tcPr>
            <w:tcW w:w="1755" w:type="dxa"/>
          </w:tcPr>
          <w:p w:rsidR="00D752B4" w:rsidRPr="00D752B4" w:rsidRDefault="00D752B4" w:rsidP="00C835BF">
            <w:pPr>
              <w:ind w:firstLine="0"/>
              <w:jc w:val="center"/>
            </w:pPr>
            <w:r w:rsidRPr="00D752B4">
              <w:t>6 задвижек -2014г.</w:t>
            </w:r>
          </w:p>
          <w:p w:rsidR="00D752B4" w:rsidRPr="00D752B4" w:rsidRDefault="00D752B4" w:rsidP="00C835BF">
            <w:pPr>
              <w:ind w:firstLine="0"/>
              <w:jc w:val="center"/>
            </w:pPr>
            <w:r w:rsidRPr="00D752B4">
              <w:t>2600м. теплоизоляции</w:t>
            </w:r>
          </w:p>
        </w:tc>
        <w:tc>
          <w:tcPr>
            <w:tcW w:w="3290" w:type="dxa"/>
            <w:vMerge/>
          </w:tcPr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</w:tbl>
    <w:p w:rsidR="00F66D96" w:rsidRDefault="00F66D96" w:rsidP="00DB2076">
      <w:pPr>
        <w:ind w:firstLine="0"/>
        <w:jc w:val="center"/>
      </w:pPr>
    </w:p>
    <w:p w:rsidR="00AA54D4" w:rsidRDefault="00AA54D4" w:rsidP="00AA54D4">
      <w:pPr>
        <w:ind w:firstLine="0"/>
      </w:pPr>
    </w:p>
    <w:p w:rsidR="00DB2076" w:rsidRDefault="00DB2076" w:rsidP="00DB2076">
      <w:pPr>
        <w:ind w:firstLine="0"/>
        <w:jc w:val="center"/>
      </w:pPr>
      <w:bookmarkStart w:id="98" w:name="_Toc411929551"/>
      <w:bookmarkStart w:id="99" w:name="_Toc413757223"/>
      <w:r w:rsidRPr="00DB2076">
        <w:t xml:space="preserve">Таблица </w:t>
      </w:r>
      <w:r w:rsidR="00D752B4">
        <w:t>9</w:t>
      </w:r>
      <w:r w:rsidRPr="00DB2076">
        <w:t xml:space="preserve"> -Перечень мероприятий по модернизации системы теплоснабжения</w:t>
      </w:r>
      <w:r w:rsidR="00D752B4">
        <w:t xml:space="preserve"> (Котельная ул. Поселковая, 1-б)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3743"/>
        <w:gridCol w:w="1513"/>
        <w:gridCol w:w="3436"/>
      </w:tblGrid>
      <w:tr w:rsidR="00D752B4" w:rsidTr="00D752B4">
        <w:tc>
          <w:tcPr>
            <w:tcW w:w="800" w:type="dxa"/>
            <w:vAlign w:val="center"/>
          </w:tcPr>
          <w:p w:rsidR="00D752B4" w:rsidRDefault="00D752B4" w:rsidP="00C835BF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№</w:t>
            </w:r>
            <w:r>
              <w:rPr>
                <w:noProof/>
              </w:rPr>
              <w:t>№</w:t>
            </w:r>
          </w:p>
          <w:p w:rsidR="00D752B4" w:rsidRPr="00970392" w:rsidRDefault="00D752B4" w:rsidP="00C835BF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3743" w:type="dxa"/>
          </w:tcPr>
          <w:p w:rsidR="00D752B4" w:rsidRDefault="00D752B4" w:rsidP="00C835BF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1513" w:type="dxa"/>
          </w:tcPr>
          <w:p w:rsidR="00D752B4" w:rsidRDefault="00D752B4" w:rsidP="00C835BF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436" w:type="dxa"/>
          </w:tcPr>
          <w:p w:rsidR="00D752B4" w:rsidRDefault="00D752B4" w:rsidP="00C835BF">
            <w:pPr>
              <w:ind w:firstLine="0"/>
              <w:jc w:val="center"/>
            </w:pPr>
            <w:r>
              <w:t>Результат</w:t>
            </w:r>
          </w:p>
        </w:tc>
      </w:tr>
      <w:tr w:rsidR="00D752B4" w:rsidTr="00C835BF">
        <w:tc>
          <w:tcPr>
            <w:tcW w:w="800" w:type="dxa"/>
          </w:tcPr>
          <w:p w:rsidR="00D752B4" w:rsidRDefault="00D752B4" w:rsidP="00C835BF">
            <w:pPr>
              <w:ind w:firstLine="0"/>
              <w:jc w:val="center"/>
            </w:pPr>
            <w:r>
              <w:t>5</w:t>
            </w:r>
          </w:p>
        </w:tc>
        <w:tc>
          <w:tcPr>
            <w:tcW w:w="3743" w:type="dxa"/>
          </w:tcPr>
          <w:p w:rsidR="00D752B4" w:rsidRPr="005A7F5A" w:rsidRDefault="00D752B4" w:rsidP="00C835BF">
            <w:pPr>
              <w:ind w:firstLine="0"/>
              <w:jc w:val="left"/>
              <w:rPr>
                <w:highlight w:val="yellow"/>
              </w:rPr>
            </w:pPr>
            <w:r w:rsidRPr="000B7BA1">
              <w:t xml:space="preserve">Установка и замена </w:t>
            </w:r>
            <w:r w:rsidRPr="000B7BA1">
              <w:lastRenderedPageBreak/>
              <w:t xml:space="preserve">существующих или отсутствующих измерительных приборов (термометры, манометры) </w:t>
            </w:r>
            <w:r>
              <w:t xml:space="preserve"> 4 шт.</w:t>
            </w:r>
          </w:p>
        </w:tc>
        <w:tc>
          <w:tcPr>
            <w:tcW w:w="1513" w:type="dxa"/>
          </w:tcPr>
          <w:p w:rsidR="00D752B4" w:rsidRPr="005A7F5A" w:rsidRDefault="00D752B4" w:rsidP="00C835BF">
            <w:pPr>
              <w:ind w:firstLine="0"/>
              <w:jc w:val="center"/>
              <w:rPr>
                <w:highlight w:val="yellow"/>
              </w:rPr>
            </w:pPr>
            <w:r>
              <w:lastRenderedPageBreak/>
              <w:t>2013</w:t>
            </w:r>
          </w:p>
        </w:tc>
        <w:tc>
          <w:tcPr>
            <w:tcW w:w="3436" w:type="dxa"/>
            <w:vMerge w:val="restart"/>
          </w:tcPr>
          <w:p w:rsidR="00D752B4" w:rsidRPr="005A7F5A" w:rsidRDefault="00D752B4" w:rsidP="00C835BF">
            <w:pPr>
              <w:ind w:firstLine="0"/>
              <w:jc w:val="center"/>
              <w:rPr>
                <w:highlight w:val="yellow"/>
              </w:rPr>
            </w:pPr>
            <w:r w:rsidRPr="000B7BA1">
              <w:t xml:space="preserve">Обеспечение бесперебойного </w:t>
            </w:r>
            <w:r w:rsidRPr="000B7BA1">
              <w:lastRenderedPageBreak/>
              <w:t>теплоснабжения</w:t>
            </w:r>
          </w:p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  <w:tr w:rsidR="00D752B4" w:rsidTr="00C835BF">
        <w:tc>
          <w:tcPr>
            <w:tcW w:w="800" w:type="dxa"/>
          </w:tcPr>
          <w:p w:rsidR="00D752B4" w:rsidRDefault="00D752B4" w:rsidP="00C835BF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3743" w:type="dxa"/>
          </w:tcPr>
          <w:p w:rsidR="00D752B4" w:rsidRPr="005A7F5A" w:rsidRDefault="00D752B4" w:rsidP="00D752B4">
            <w:pPr>
              <w:ind w:firstLine="0"/>
              <w:jc w:val="left"/>
              <w:rPr>
                <w:highlight w:val="yellow"/>
              </w:rPr>
            </w:pPr>
            <w:r w:rsidRPr="00D63A0A">
              <w:t>Реконструкция тепловых сетей, протяженностью</w:t>
            </w:r>
            <w:r>
              <w:t xml:space="preserve"> 250 м</w:t>
            </w:r>
          </w:p>
        </w:tc>
        <w:tc>
          <w:tcPr>
            <w:tcW w:w="1513" w:type="dxa"/>
          </w:tcPr>
          <w:p w:rsidR="00D752B4" w:rsidRPr="005A7F5A" w:rsidRDefault="00D752B4" w:rsidP="00C835BF">
            <w:pPr>
              <w:ind w:firstLine="0"/>
              <w:jc w:val="center"/>
              <w:rPr>
                <w:highlight w:val="yellow"/>
              </w:rPr>
            </w:pPr>
            <w:r w:rsidRPr="00D752B4">
              <w:t>2013</w:t>
            </w:r>
          </w:p>
        </w:tc>
        <w:tc>
          <w:tcPr>
            <w:tcW w:w="3436" w:type="dxa"/>
            <w:vMerge/>
          </w:tcPr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  <w:tr w:rsidR="00D752B4" w:rsidTr="00C835BF">
        <w:tc>
          <w:tcPr>
            <w:tcW w:w="800" w:type="dxa"/>
          </w:tcPr>
          <w:p w:rsidR="00D752B4" w:rsidRDefault="00D752B4" w:rsidP="00C835BF">
            <w:pPr>
              <w:ind w:firstLine="0"/>
              <w:jc w:val="center"/>
            </w:pPr>
            <w:r>
              <w:t>9</w:t>
            </w:r>
          </w:p>
        </w:tc>
        <w:tc>
          <w:tcPr>
            <w:tcW w:w="3743" w:type="dxa"/>
          </w:tcPr>
          <w:p w:rsidR="00D752B4" w:rsidRPr="00D63A0A" w:rsidRDefault="00D752B4" w:rsidP="00C835BF">
            <w:pPr>
              <w:ind w:firstLine="0"/>
              <w:jc w:val="left"/>
              <w:rPr>
                <w:highlight w:val="yellow"/>
              </w:rPr>
            </w:pPr>
            <w:r w:rsidRPr="00D63A0A">
              <w:t xml:space="preserve">Приведение в нормативное состояние имеющихся </w:t>
            </w:r>
            <w:r>
              <w:t>тепловых камер</w:t>
            </w:r>
            <w:r w:rsidRPr="00D63A0A">
              <w:t>, запорной</w:t>
            </w:r>
            <w:r>
              <w:t xml:space="preserve"> и регулирующей</w:t>
            </w:r>
            <w:r w:rsidRPr="00D63A0A">
              <w:t xml:space="preserve"> арматуры и задвижек</w:t>
            </w:r>
            <w:r>
              <w:t>, тепловую изоляцию трубопроводов</w:t>
            </w:r>
          </w:p>
        </w:tc>
        <w:tc>
          <w:tcPr>
            <w:tcW w:w="1513" w:type="dxa"/>
          </w:tcPr>
          <w:p w:rsidR="00D752B4" w:rsidRPr="005A7F5A" w:rsidRDefault="00D752B4" w:rsidP="00C835BF">
            <w:pPr>
              <w:ind w:firstLine="0"/>
              <w:jc w:val="center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D752B4">
                <w:t>1000 м</w:t>
              </w:r>
            </w:smartTag>
            <w:r w:rsidRPr="00D752B4">
              <w:t>. тепловой изоляции</w:t>
            </w:r>
          </w:p>
        </w:tc>
        <w:tc>
          <w:tcPr>
            <w:tcW w:w="3436" w:type="dxa"/>
            <w:vMerge/>
          </w:tcPr>
          <w:p w:rsidR="00D752B4" w:rsidRPr="005A7F5A" w:rsidRDefault="00D752B4" w:rsidP="00C835BF">
            <w:pPr>
              <w:jc w:val="left"/>
              <w:rPr>
                <w:highlight w:val="yellow"/>
              </w:rPr>
            </w:pPr>
          </w:p>
        </w:tc>
      </w:tr>
    </w:tbl>
    <w:p w:rsidR="00D752B4" w:rsidRPr="00DB2076" w:rsidRDefault="00D752B4" w:rsidP="00DB2076">
      <w:pPr>
        <w:ind w:firstLine="0"/>
        <w:jc w:val="center"/>
        <w:rPr>
          <w:color w:val="FF0000"/>
        </w:rPr>
      </w:pPr>
    </w:p>
    <w:p w:rsidR="001A5531" w:rsidRPr="00F37B19" w:rsidRDefault="001A5531" w:rsidP="00F37B19">
      <w:pPr>
        <w:pStyle w:val="1"/>
      </w:pPr>
      <w:r w:rsidRPr="00F37B19">
        <w:t>3.2.2 Т</w:t>
      </w:r>
      <w:bookmarkEnd w:id="92"/>
      <w:bookmarkEnd w:id="93"/>
      <w:r w:rsidRPr="00F37B19">
        <w:t>емпературный график тепловой сети</w:t>
      </w:r>
      <w:bookmarkEnd w:id="94"/>
      <w:bookmarkEnd w:id="95"/>
      <w:bookmarkEnd w:id="96"/>
      <w:bookmarkEnd w:id="97"/>
      <w:bookmarkEnd w:id="98"/>
      <w:bookmarkEnd w:id="99"/>
    </w:p>
    <w:p w:rsidR="00BE4619" w:rsidRPr="00BE4619" w:rsidRDefault="00BE4619" w:rsidP="00BE4619"/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>Температуры сетевой воды, в зависимости от температуры наружного воздуха, определенные при расчете температурного графика.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>Температурный график тепловых сетей дает возможность поставщикам теплопередающих компаний устанавливать режим соответствия температуры передаваемого и возвратного теплоносителя среднесуточным температурным показателям окружающего воздуха.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>В отопительный период для каждого населенного пункта РФ разрабатывается температурный график теплоснабжения (в небольших поселениях – температурный график котельной), который обязывает тепловые станции разного уровня обеспечивать технологические условия поставки теплоносителя потребителям.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rStyle w:val="aff"/>
          <w:b w:val="0"/>
          <w:color w:val="000000" w:themeColor="text1"/>
        </w:rPr>
        <w:t>Температурный график отопления</w:t>
      </w:r>
      <w:r w:rsidRPr="00E85CED">
        <w:rPr>
          <w:color w:val="000000" w:themeColor="text1"/>
        </w:rPr>
        <w:t xml:space="preserve"> - нормальный температурный график контуров отопительных сетевых трубопроводов, работающих исключительно на отопительную нагрузку и регулируемых централизованно.</w:t>
      </w:r>
    </w:p>
    <w:p w:rsidR="005B35ED" w:rsidRDefault="001A5531" w:rsidP="001678DE">
      <w:pPr>
        <w:rPr>
          <w:rStyle w:val="aff"/>
          <w:b w:val="0"/>
          <w:color w:val="000000" w:themeColor="text1"/>
        </w:rPr>
      </w:pPr>
      <w:r w:rsidRPr="00E85CED">
        <w:rPr>
          <w:color w:val="000000" w:themeColor="text1"/>
        </w:rPr>
        <w:t xml:space="preserve">Результаты расчета температурного графика тепловой сети сводятся в таблицу, задающую температурные режимы в узловых точках трубопровода в зависимости от </w:t>
      </w:r>
      <w:proofErr w:type="spellStart"/>
      <w:proofErr w:type="gramStart"/>
      <w:r w:rsidRPr="00E85CED">
        <w:rPr>
          <w:rStyle w:val="aff"/>
          <w:b w:val="0"/>
          <w:color w:val="000000" w:themeColor="text1"/>
        </w:rPr>
        <w:t>T</w:t>
      </w:r>
      <w:proofErr w:type="gramEnd"/>
      <w:r w:rsidRPr="00E85CED">
        <w:rPr>
          <w:rStyle w:val="aff"/>
          <w:b w:val="0"/>
          <w:color w:val="000000" w:themeColor="text1"/>
        </w:rPr>
        <w:t>нв</w:t>
      </w:r>
      <w:proofErr w:type="spellEnd"/>
      <w:r w:rsidRPr="00E85CED">
        <w:rPr>
          <w:rStyle w:val="aff"/>
          <w:b w:val="0"/>
          <w:color w:val="000000" w:themeColor="text1"/>
        </w:rPr>
        <w:t xml:space="preserve"> </w:t>
      </w:r>
    </w:p>
    <w:p w:rsidR="005B35ED" w:rsidRDefault="005B35ED" w:rsidP="001678DE">
      <w:pPr>
        <w:rPr>
          <w:rStyle w:val="aff"/>
          <w:b w:val="0"/>
          <w:color w:val="000000" w:themeColor="text1"/>
        </w:rPr>
      </w:pPr>
    </w:p>
    <w:p w:rsidR="00317CE1" w:rsidRDefault="005B35ED" w:rsidP="005B35ED">
      <w:pPr>
        <w:ind w:left="1415"/>
        <w:rPr>
          <w:color w:val="000000" w:themeColor="text1"/>
        </w:rPr>
      </w:pPr>
      <w:r w:rsidRPr="00E85CED">
        <w:rPr>
          <w:color w:val="000000" w:themeColor="text1"/>
        </w:rPr>
        <w:t xml:space="preserve">Таблица </w:t>
      </w:r>
      <w:r w:rsidR="002E297D">
        <w:rPr>
          <w:color w:val="000000" w:themeColor="text1"/>
        </w:rPr>
        <w:t>1</w:t>
      </w:r>
      <w:r w:rsidR="009A0ED4">
        <w:rPr>
          <w:color w:val="000000" w:themeColor="text1"/>
        </w:rPr>
        <w:t>0</w:t>
      </w:r>
      <w:r w:rsidRPr="00E85CED">
        <w:rPr>
          <w:color w:val="000000" w:themeColor="text1"/>
        </w:rPr>
        <w:t xml:space="preserve"> - График температурного режима котельной</w:t>
      </w:r>
    </w:p>
    <w:tbl>
      <w:tblPr>
        <w:tblW w:w="4620" w:type="dxa"/>
        <w:jc w:val="center"/>
        <w:tblInd w:w="2168" w:type="dxa"/>
        <w:tblLook w:val="04A0"/>
      </w:tblPr>
      <w:tblGrid>
        <w:gridCol w:w="1534"/>
        <w:gridCol w:w="1534"/>
        <w:gridCol w:w="1552"/>
      </w:tblGrid>
      <w:tr w:rsidR="00317CE1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E1" w:rsidRPr="00C31592" w:rsidRDefault="00317CE1" w:rsidP="001B6627">
            <w:pPr>
              <w:ind w:firstLine="0"/>
              <w:jc w:val="center"/>
              <w:rPr>
                <w:szCs w:val="24"/>
              </w:rPr>
            </w:pPr>
            <w:r w:rsidRPr="00C31592">
              <w:rPr>
                <w:szCs w:val="24"/>
              </w:rPr>
              <w:t>Температура  наружного воздуха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E1" w:rsidRPr="00C31592" w:rsidRDefault="00317CE1" w:rsidP="001B6627">
            <w:pPr>
              <w:ind w:firstLine="0"/>
              <w:jc w:val="left"/>
              <w:rPr>
                <w:szCs w:val="24"/>
              </w:rPr>
            </w:pPr>
            <w:r w:rsidRPr="00C31592">
              <w:rPr>
                <w:szCs w:val="24"/>
              </w:rPr>
              <w:t>Температура прямой сетевой воды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E1" w:rsidRPr="00C31592" w:rsidRDefault="00317CE1" w:rsidP="001B6627">
            <w:pPr>
              <w:ind w:firstLine="0"/>
              <w:jc w:val="left"/>
              <w:rPr>
                <w:szCs w:val="24"/>
              </w:rPr>
            </w:pPr>
            <w:r w:rsidRPr="00C31592">
              <w:rPr>
                <w:szCs w:val="24"/>
              </w:rPr>
              <w:t>Температура обратной сетевой воды</w:t>
            </w:r>
          </w:p>
        </w:tc>
      </w:tr>
      <w:tr w:rsidR="00317CE1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E1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E1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E1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</w:tr>
      <w:tr w:rsidR="00D752B4" w:rsidRPr="00C31592" w:rsidTr="00401EF5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D752B4" w:rsidRPr="00C31592" w:rsidTr="00D752B4">
        <w:trPr>
          <w:trHeight w:val="212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Pr="00C31592" w:rsidRDefault="00D752B4" w:rsidP="001B6627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D752B4" w:rsidRPr="00C31592" w:rsidTr="00D752B4">
        <w:trPr>
          <w:trHeight w:val="18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1B66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1B66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D752B4" w:rsidRPr="00C31592" w:rsidTr="00D752B4">
        <w:trPr>
          <w:trHeight w:val="11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D752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1B66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B4" w:rsidRDefault="00D752B4" w:rsidP="001B66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</w:tbl>
    <w:p w:rsidR="005B35ED" w:rsidRDefault="005B35ED" w:rsidP="005B35ED">
      <w:pPr>
        <w:ind w:left="1415"/>
        <w:rPr>
          <w:color w:val="000000" w:themeColor="text1"/>
        </w:rPr>
      </w:pPr>
      <w:r w:rsidRPr="00E85CED">
        <w:rPr>
          <w:color w:val="000000" w:themeColor="text1"/>
        </w:rPr>
        <w:t xml:space="preserve"> </w:t>
      </w:r>
    </w:p>
    <w:p w:rsidR="001A5531" w:rsidRDefault="001A5531" w:rsidP="001A5531">
      <w:pPr>
        <w:rPr>
          <w:color w:val="000000" w:themeColor="text1"/>
        </w:rPr>
      </w:pPr>
      <w:bookmarkStart w:id="100" w:name="_Toc411816219"/>
      <w:bookmarkStart w:id="101" w:name="_Toc386448944"/>
      <w:bookmarkStart w:id="102" w:name="_Toc403086787"/>
      <w:r w:rsidRPr="00E85CED">
        <w:rPr>
          <w:color w:val="000000" w:themeColor="text1"/>
        </w:rPr>
        <w:t>(</w:t>
      </w:r>
      <w:proofErr w:type="gramStart"/>
      <w:r w:rsidRPr="00E85CED">
        <w:rPr>
          <w:color w:val="000000" w:themeColor="text1"/>
        </w:rPr>
        <w:t>см</w:t>
      </w:r>
      <w:proofErr w:type="gramEnd"/>
      <w:r w:rsidRPr="00E85CED">
        <w:rPr>
          <w:color w:val="000000" w:themeColor="text1"/>
        </w:rPr>
        <w:t>. приложение 1)</w:t>
      </w:r>
      <w:bookmarkEnd w:id="100"/>
    </w:p>
    <w:p w:rsidR="005B35ED" w:rsidRDefault="005B35ED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03" w:name="_Toc411808525"/>
      <w:bookmarkStart w:id="104" w:name="_Toc411810495"/>
      <w:bookmarkStart w:id="105" w:name="_Toc411810860"/>
      <w:bookmarkStart w:id="106" w:name="_Toc411811137"/>
      <w:bookmarkStart w:id="107" w:name="_Toc411929552"/>
      <w:bookmarkStart w:id="108" w:name="_Toc413757224"/>
      <w:r w:rsidRPr="00F37B19">
        <w:lastRenderedPageBreak/>
        <w:t xml:space="preserve">3.2.3 Источники </w:t>
      </w:r>
      <w:bookmarkEnd w:id="101"/>
      <w:bookmarkEnd w:id="102"/>
      <w:r w:rsidRPr="00F37B19">
        <w:t>теплоснабжения</w:t>
      </w:r>
      <w:bookmarkEnd w:id="103"/>
      <w:bookmarkEnd w:id="104"/>
      <w:bookmarkEnd w:id="105"/>
      <w:bookmarkEnd w:id="106"/>
      <w:bookmarkEnd w:id="107"/>
      <w:bookmarkEnd w:id="108"/>
    </w:p>
    <w:p w:rsidR="00BE4619" w:rsidRPr="00BE4619" w:rsidRDefault="00BE4619" w:rsidP="00BE4619"/>
    <w:p w:rsidR="001A5531" w:rsidRPr="00E85CED" w:rsidRDefault="00317CE1" w:rsidP="001A5531">
      <w:pPr>
        <w:rPr>
          <w:color w:val="000000" w:themeColor="text1"/>
        </w:rPr>
      </w:pPr>
      <w:r>
        <w:rPr>
          <w:color w:val="000000" w:themeColor="text1"/>
        </w:rPr>
        <w:t>Источник</w:t>
      </w:r>
      <w:r w:rsidR="001D5714">
        <w:rPr>
          <w:color w:val="000000" w:themeColor="text1"/>
        </w:rPr>
        <w:t>ами</w:t>
      </w:r>
      <w:r>
        <w:rPr>
          <w:color w:val="000000" w:themeColor="text1"/>
        </w:rPr>
        <w:t xml:space="preserve"> теплоснабжения с.</w:t>
      </w:r>
      <w:r w:rsidR="001A5531" w:rsidRPr="00E85CED">
        <w:rPr>
          <w:color w:val="000000" w:themeColor="text1"/>
        </w:rPr>
        <w:t xml:space="preserve"> </w:t>
      </w:r>
      <w:r w:rsidR="00D752B4">
        <w:rPr>
          <w:color w:val="000000" w:themeColor="text1"/>
        </w:rPr>
        <w:t>Чулым</w:t>
      </w:r>
      <w:r w:rsidR="001D5714"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>является котельн</w:t>
      </w:r>
      <w:r w:rsidR="001D5714">
        <w:rPr>
          <w:color w:val="000000" w:themeColor="text1"/>
        </w:rPr>
        <w:t>ые</w:t>
      </w:r>
      <w:r w:rsidR="001A5531" w:rsidRPr="00E85CED">
        <w:rPr>
          <w:color w:val="000000" w:themeColor="text1"/>
        </w:rPr>
        <w:t xml:space="preserve"> на твердом топливе (уголь).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Котельная установка представляет собой комплекс устройств, размещенных в специальных помещениях и служащих для преобразования химической энергии топлива в тепловую энергию  горячей воды. Основные элементы котельной установки — котел, топка, питательные и тягодутьевые устройства, устройства топливоподачи и автоматического регулирования и др.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 xml:space="preserve">Котел </w:t>
      </w:r>
      <w:r w:rsidRPr="00E85CED">
        <w:rPr>
          <w:color w:val="000000" w:themeColor="text1"/>
        </w:rPr>
        <w:t>— это теплообменное устройство, в котором теплота от горячих продуктов сгорания топлива передается воде. В результате этого  в водогрейных котлах нагревается до требуемой температуры.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Топочное устройство</w:t>
      </w:r>
      <w:r w:rsidRPr="00E85CED">
        <w:rPr>
          <w:color w:val="000000" w:themeColor="text1"/>
        </w:rPr>
        <w:t xml:space="preserve"> служит для сжигания топлива и превращения его химической энергии в теплоту нагретых газов.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>Питательные устройства</w:t>
      </w:r>
      <w:r w:rsidRPr="00E85CED">
        <w:rPr>
          <w:color w:val="000000" w:themeColor="text1"/>
        </w:rPr>
        <w:t xml:space="preserve"> (насосы, инжекторы) предназначены для подачи воды в котел.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Тягодутьевое устройство</w:t>
      </w:r>
      <w:r w:rsidRPr="00E85CED">
        <w:rPr>
          <w:color w:val="000000" w:themeColor="text1"/>
        </w:rPr>
        <w:t xml:space="preserve"> состоит из дутьевых вентиляторов, системы </w:t>
      </w:r>
      <w:proofErr w:type="spellStart"/>
      <w:r w:rsidRPr="00E85CED">
        <w:rPr>
          <w:color w:val="000000" w:themeColor="text1"/>
        </w:rPr>
        <w:t>газовоздуховодов</w:t>
      </w:r>
      <w:proofErr w:type="spellEnd"/>
      <w:r w:rsidRPr="00E85CED">
        <w:rPr>
          <w:color w:val="000000" w:themeColor="text1"/>
        </w:rPr>
        <w:t>, дымососов и дымовой трубы, с помощью которых обеспечиваются подача необходимого количества воздуха в топку и движение продуктов сгорания по газоходам котла, а также удаление их в атмосферу. Продукты сгорания, перемещаясь по газоходам и соприкасаясь с поверхностью нагрева, передают теплоту воде.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Для обеспечения более экономичной работы современные котельные установки имеют </w:t>
      </w:r>
      <w:r w:rsidRPr="00E85CED">
        <w:rPr>
          <w:i/>
          <w:iCs/>
          <w:color w:val="000000" w:themeColor="text1"/>
        </w:rPr>
        <w:t>вспомогательные элементы</w:t>
      </w:r>
      <w:r w:rsidRPr="00E85CED">
        <w:rPr>
          <w:color w:val="000000" w:themeColor="text1"/>
        </w:rPr>
        <w:t xml:space="preserve">: водяной экономайзер и воздухоподогреватель, служащие соответственно для подогрева воды и воздуха; устройства для подачи топлива и удаления </w:t>
      </w:r>
      <w:r w:rsidRPr="00E85CED">
        <w:rPr>
          <w:color w:val="000000" w:themeColor="text1"/>
        </w:rPr>
        <w:noBreakHyphen/>
      </w:r>
      <w:r w:rsidRPr="00E85CED">
        <w:rPr>
          <w:color w:val="000000" w:themeColor="text1"/>
        </w:rPr>
        <w:softHyphen/>
        <w:t xml:space="preserve"> золы, для очистки дымовых газов и питательной воды; приборы теплового контроля и средства автоматизации, обеспечивающие нормальную и бесперебойную работу всех звеньев котельной. 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Котельные установки в зависимости от типа потребителей разделяются </w:t>
      </w:r>
      <w:proofErr w:type="gramStart"/>
      <w:r w:rsidRPr="00E85CED">
        <w:rPr>
          <w:color w:val="000000" w:themeColor="text1"/>
        </w:rPr>
        <w:t>на</w:t>
      </w:r>
      <w:proofErr w:type="gramEnd"/>
      <w:r w:rsidRPr="00E85CED">
        <w:rPr>
          <w:color w:val="000000" w:themeColor="text1"/>
        </w:rPr>
        <w:t xml:space="preserve"> энергетические, производственно-отопительные и отопительные. По виду вырабатываемого теплоносителя они делятся на паровые (для выработки пара) и водогрейные (для выработки горячей воды).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Отопительные котельные установки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>(в основном водогрейные) предназначены для обслуживания систем отопления, горячего водоснабжения и вентиляции производственных и жилых помещений.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В зависимости от масштаба теплоснабжения отопительные котельные разделяются на местные (индивидуальные), групповые и районные.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Групповые отопительные котельные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обеспечивают теплотой группы зданий, жилые кварталы или небольшие микрорайоны. Такие котельные оборудуют  водогрейными котлами, как правило, </w:t>
      </w:r>
      <w:proofErr w:type="gramStart"/>
      <w:r w:rsidR="0027219A">
        <w:rPr>
          <w:color w:val="000000" w:themeColor="text1"/>
        </w:rPr>
        <w:t>б</w:t>
      </w:r>
      <w:r w:rsidR="0027219A" w:rsidRPr="00E85CED">
        <w:rPr>
          <w:color w:val="000000" w:themeColor="text1"/>
        </w:rPr>
        <w:t>ольшей</w:t>
      </w:r>
      <w:proofErr w:type="gramEnd"/>
      <w:r w:rsidRPr="00E85CED">
        <w:rPr>
          <w:color w:val="000000" w:themeColor="text1"/>
        </w:rPr>
        <w:t xml:space="preserve"> </w:t>
      </w:r>
      <w:proofErr w:type="spellStart"/>
      <w:r w:rsidRPr="00E85CED">
        <w:rPr>
          <w:color w:val="000000" w:themeColor="text1"/>
        </w:rPr>
        <w:t>теплопроизводительности</w:t>
      </w:r>
      <w:proofErr w:type="spellEnd"/>
      <w:r w:rsidRPr="00E85CED">
        <w:rPr>
          <w:color w:val="000000" w:themeColor="text1"/>
        </w:rPr>
        <w:t>, чем котлы для местных котельных. Эти котельные обычно размещают в специальных зданиях.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В котельн</w:t>
      </w:r>
      <w:r w:rsidR="00401EF5">
        <w:rPr>
          <w:color w:val="000000" w:themeColor="text1"/>
        </w:rPr>
        <w:t>ых</w:t>
      </w:r>
      <w:r w:rsidRPr="00E85CED">
        <w:rPr>
          <w:color w:val="000000" w:themeColor="text1"/>
        </w:rPr>
        <w:t xml:space="preserve"> </w:t>
      </w:r>
      <w:r w:rsidR="00317CE1">
        <w:rPr>
          <w:bCs/>
          <w:color w:val="000000" w:themeColor="text1"/>
          <w:szCs w:val="24"/>
          <w:shd w:val="clear" w:color="auto" w:fill="FFFFFF"/>
        </w:rPr>
        <w:t>с</w:t>
      </w:r>
      <w:proofErr w:type="gramStart"/>
      <w:r w:rsidR="00317CE1">
        <w:rPr>
          <w:bCs/>
          <w:color w:val="000000" w:themeColor="text1"/>
          <w:szCs w:val="24"/>
          <w:shd w:val="clear" w:color="auto" w:fill="FFFFFF"/>
        </w:rPr>
        <w:t>.</w:t>
      </w:r>
      <w:r w:rsidR="00D752B4">
        <w:rPr>
          <w:bCs/>
          <w:color w:val="000000" w:themeColor="text1"/>
          <w:szCs w:val="24"/>
          <w:shd w:val="clear" w:color="auto" w:fill="FFFFFF"/>
        </w:rPr>
        <w:t>Ч</w:t>
      </w:r>
      <w:proofErr w:type="gramEnd"/>
      <w:r w:rsidR="00D752B4">
        <w:rPr>
          <w:bCs/>
          <w:color w:val="000000" w:themeColor="text1"/>
          <w:szCs w:val="24"/>
          <w:shd w:val="clear" w:color="auto" w:fill="FFFFFF"/>
        </w:rPr>
        <w:t xml:space="preserve">улым </w:t>
      </w:r>
      <w:r w:rsidRPr="00E85CED">
        <w:rPr>
          <w:color w:val="000000" w:themeColor="text1"/>
        </w:rPr>
        <w:t>используются следующие котельные агрегаты</w:t>
      </w:r>
      <w:r w:rsidR="0027219A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 </w:t>
      </w:r>
      <w:r w:rsidR="00D752B4">
        <w:rPr>
          <w:noProof/>
        </w:rPr>
        <w:t>Квр-1,2</w:t>
      </w:r>
      <w:r w:rsidR="009A0ED4">
        <w:rPr>
          <w:noProof/>
        </w:rPr>
        <w:t xml:space="preserve">  и </w:t>
      </w:r>
      <w:r w:rsidR="00401EF5">
        <w:rPr>
          <w:noProof/>
        </w:rPr>
        <w:t>Квр-</w:t>
      </w:r>
      <w:r w:rsidR="009A0ED4">
        <w:rPr>
          <w:noProof/>
        </w:rPr>
        <w:t>0,8</w:t>
      </w:r>
      <w:r w:rsidR="00317CE1" w:rsidRPr="00C816B7">
        <w:rPr>
          <w:noProof/>
        </w:rPr>
        <w:t xml:space="preserve">   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Данные котельные агрегаты имеют следующие характеристики</w:t>
      </w:r>
      <w:r w:rsidR="00937707">
        <w:rPr>
          <w:color w:val="000000" w:themeColor="text1"/>
        </w:rPr>
        <w:t>.</w:t>
      </w:r>
    </w:p>
    <w:p w:rsidR="001A5531" w:rsidRDefault="001A5531" w:rsidP="001A5531">
      <w:pPr>
        <w:pStyle w:val="af4"/>
        <w:rPr>
          <w:noProof/>
        </w:rPr>
      </w:pPr>
      <w:r w:rsidRPr="00E85CED">
        <w:rPr>
          <w:color w:val="000000" w:themeColor="text1"/>
        </w:rPr>
        <w:t> </w:t>
      </w:r>
      <w:r w:rsidR="00BE4619">
        <w:rPr>
          <w:rStyle w:val="aff"/>
          <w:rFonts w:cs="Arial"/>
          <w:b w:val="0"/>
          <w:color w:val="000000" w:themeColor="text1"/>
        </w:rPr>
        <w:t xml:space="preserve">Таблица </w:t>
      </w:r>
      <w:r w:rsidR="00926FF8">
        <w:rPr>
          <w:rStyle w:val="aff"/>
          <w:rFonts w:cs="Arial"/>
          <w:b w:val="0"/>
          <w:color w:val="000000" w:themeColor="text1"/>
        </w:rPr>
        <w:t>1</w:t>
      </w:r>
      <w:r w:rsidR="009A0ED4">
        <w:rPr>
          <w:rStyle w:val="aff"/>
          <w:rFonts w:cs="Arial"/>
          <w:b w:val="0"/>
          <w:color w:val="000000" w:themeColor="text1"/>
        </w:rPr>
        <w:t>1</w:t>
      </w:r>
      <w:r w:rsidRPr="00E85CED">
        <w:rPr>
          <w:rStyle w:val="aff"/>
          <w:rFonts w:cs="Arial"/>
          <w:b w:val="0"/>
          <w:color w:val="000000" w:themeColor="text1"/>
        </w:rPr>
        <w:t xml:space="preserve">- Технические характеристики водогрейного котла </w:t>
      </w:r>
      <w:r w:rsidR="00317CE1">
        <w:rPr>
          <w:noProof/>
        </w:rPr>
        <w:t>Квр-1,2</w:t>
      </w:r>
    </w:p>
    <w:tbl>
      <w:tblPr>
        <w:tblStyle w:val="af5"/>
        <w:tblW w:w="0" w:type="auto"/>
        <w:tblLook w:val="04A0"/>
      </w:tblPr>
      <w:tblGrid>
        <w:gridCol w:w="4746"/>
        <w:gridCol w:w="4746"/>
      </w:tblGrid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5B35ED" w:rsidRPr="00E85CED" w:rsidRDefault="005B35ED" w:rsidP="0004760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317CE1">
              <w:rPr>
                <w:noProof/>
              </w:rPr>
              <w:t xml:space="preserve">Квр-1,2 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5B35ED" w:rsidRPr="00E85CED" w:rsidRDefault="00317CE1" w:rsidP="0004760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5B35ED" w:rsidRPr="00E85CED" w:rsidRDefault="005B35ED" w:rsidP="0004760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17CE1">
              <w:rPr>
                <w:color w:val="000000" w:themeColor="text1"/>
              </w:rPr>
              <w:t>,0</w:t>
            </w:r>
            <w:r w:rsidR="000F0674">
              <w:rPr>
                <w:color w:val="000000" w:themeColor="text1"/>
              </w:rPr>
              <w:t>3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5B35ED" w:rsidRPr="00E85CED" w:rsidRDefault="005B35ED" w:rsidP="00047604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5B35ED" w:rsidRPr="00E85CED" w:rsidRDefault="00317CE1" w:rsidP="00047604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 xml:space="preserve">Расход топлива, </w:t>
            </w:r>
            <w:proofErr w:type="gramStart"/>
            <w:r w:rsidRPr="00E85CED">
              <w:rPr>
                <w:color w:val="000000" w:themeColor="text1"/>
              </w:rPr>
              <w:t>кг</w:t>
            </w:r>
            <w:proofErr w:type="gramEnd"/>
            <w:r w:rsidRPr="00E85CED">
              <w:rPr>
                <w:color w:val="000000" w:themeColor="text1"/>
              </w:rPr>
              <w:t>/ч</w:t>
            </w:r>
          </w:p>
        </w:tc>
        <w:tc>
          <w:tcPr>
            <w:tcW w:w="4746" w:type="dxa"/>
          </w:tcPr>
          <w:p w:rsidR="005B35ED" w:rsidRPr="00E85CED" w:rsidRDefault="00401EF5" w:rsidP="00047604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lastRenderedPageBreak/>
              <w:t>Температура уходящих газов, °C</w:t>
            </w:r>
          </w:p>
        </w:tc>
        <w:tc>
          <w:tcPr>
            <w:tcW w:w="4746" w:type="dxa"/>
          </w:tcPr>
          <w:p w:rsidR="005B35ED" w:rsidRPr="00E85CED" w:rsidRDefault="000F0674" w:rsidP="00317CE1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5B35ED" w:rsidRPr="00E85CED" w:rsidTr="00047604"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5B35ED" w:rsidRPr="00E85CED" w:rsidRDefault="000F0674" w:rsidP="00047604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70-95</w:t>
            </w:r>
          </w:p>
        </w:tc>
      </w:tr>
      <w:tr w:rsidR="000F0674" w:rsidRPr="00E85CED" w:rsidTr="000F0674">
        <w:trPr>
          <w:trHeight w:val="135"/>
        </w:trPr>
        <w:tc>
          <w:tcPr>
            <w:tcW w:w="4746" w:type="dxa"/>
          </w:tcPr>
          <w:p w:rsidR="000F0674" w:rsidRPr="00E85CED" w:rsidRDefault="000F0674" w:rsidP="000F0674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0F0674" w:rsidRDefault="000F0674" w:rsidP="00401EF5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</w:t>
            </w:r>
          </w:p>
        </w:tc>
      </w:tr>
      <w:tr w:rsidR="000F0674" w:rsidRPr="00E85CED" w:rsidTr="00047604">
        <w:trPr>
          <w:trHeight w:val="126"/>
        </w:trPr>
        <w:tc>
          <w:tcPr>
            <w:tcW w:w="4746" w:type="dxa"/>
          </w:tcPr>
          <w:p w:rsidR="000F0674" w:rsidRPr="00E85CED" w:rsidRDefault="000F0674" w:rsidP="000F0674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сопротивление котла при перепаде температур 25 </w:t>
            </w:r>
            <w:r w:rsidRPr="000F0674">
              <w:rPr>
                <w:color w:val="000000" w:themeColor="text1"/>
                <w:vertAlign w:val="superscript"/>
              </w:rPr>
              <w:t>0</w:t>
            </w:r>
            <w:r>
              <w:rPr>
                <w:color w:val="000000" w:themeColor="text1"/>
              </w:rPr>
              <w:t>С, МПа</w:t>
            </w:r>
          </w:p>
        </w:tc>
        <w:tc>
          <w:tcPr>
            <w:tcW w:w="4746" w:type="dxa"/>
          </w:tcPr>
          <w:p w:rsidR="000F0674" w:rsidRDefault="000F0674" w:rsidP="00401EF5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</w:p>
        </w:tc>
      </w:tr>
      <w:tr w:rsidR="005B35ED" w:rsidRPr="00E85CED" w:rsidTr="00047604">
        <w:trPr>
          <w:trHeight w:val="135"/>
        </w:trPr>
        <w:tc>
          <w:tcPr>
            <w:tcW w:w="4746" w:type="dxa"/>
          </w:tcPr>
          <w:p w:rsidR="005B35ED" w:rsidRPr="00E85CED" w:rsidRDefault="005B35ED" w:rsidP="00047604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5B35ED" w:rsidRDefault="00C44F1B" w:rsidP="00A4217F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0F0674" w:rsidRDefault="000F0674" w:rsidP="00F37B19">
      <w:bookmarkStart w:id="109" w:name="_Toc411808526"/>
      <w:bookmarkStart w:id="110" w:name="_Toc411810496"/>
      <w:bookmarkStart w:id="111" w:name="_Toc411810861"/>
      <w:bookmarkStart w:id="112" w:name="_Toc411811138"/>
      <w:bookmarkStart w:id="113" w:name="_Toc411929553"/>
    </w:p>
    <w:p w:rsidR="000F0674" w:rsidRDefault="000F0674" w:rsidP="00F37B19"/>
    <w:p w:rsidR="005B35ED" w:rsidRPr="00F37B19" w:rsidRDefault="00317CE1" w:rsidP="00F37B19">
      <w:r w:rsidRPr="00F37B19">
        <w:t xml:space="preserve">Таблица </w:t>
      </w:r>
      <w:r w:rsidR="00926FF8">
        <w:t>1</w:t>
      </w:r>
      <w:r w:rsidR="009A0ED4">
        <w:t>2</w:t>
      </w:r>
      <w:r w:rsidRPr="00F37B19">
        <w:t xml:space="preserve"> - Технические характеристики водогрейного котла Квр-</w:t>
      </w:r>
      <w:r w:rsidR="009A0ED4">
        <w:t>0,8</w:t>
      </w:r>
      <w:r w:rsidRPr="00F37B19">
        <w:t xml:space="preserve"> </w:t>
      </w:r>
    </w:p>
    <w:tbl>
      <w:tblPr>
        <w:tblStyle w:val="af5"/>
        <w:tblW w:w="0" w:type="auto"/>
        <w:jc w:val="center"/>
        <w:tblLook w:val="04A0"/>
      </w:tblPr>
      <w:tblGrid>
        <w:gridCol w:w="4746"/>
        <w:gridCol w:w="4746"/>
      </w:tblGrid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E0709C" w:rsidRPr="00E85CED" w:rsidRDefault="00E0709C" w:rsidP="009A0ED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155FA3" w:rsidRPr="00F37B19">
              <w:t>Квр-</w:t>
            </w:r>
            <w:r w:rsidR="009A0ED4">
              <w:t>0,8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E0709C" w:rsidRPr="00E85CED" w:rsidRDefault="009A0ED4" w:rsidP="001B662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0,85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E0709C" w:rsidRPr="00E85CED" w:rsidRDefault="009A0ED4" w:rsidP="001B662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0,69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E0709C" w:rsidRPr="00E85CED" w:rsidRDefault="00E0709C" w:rsidP="001B6627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E0709C" w:rsidRPr="00E85CED" w:rsidRDefault="009A0ED4" w:rsidP="001B6627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82,4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 xml:space="preserve">Расход топлива, </w:t>
            </w:r>
            <w:proofErr w:type="gramStart"/>
            <w:r w:rsidRPr="00E85CED">
              <w:rPr>
                <w:color w:val="000000" w:themeColor="text1"/>
              </w:rPr>
              <w:t>кг</w:t>
            </w:r>
            <w:proofErr w:type="gramEnd"/>
            <w:r w:rsidRPr="00E85CED">
              <w:rPr>
                <w:color w:val="000000" w:themeColor="text1"/>
              </w:rPr>
              <w:t>/ч</w:t>
            </w:r>
          </w:p>
        </w:tc>
        <w:tc>
          <w:tcPr>
            <w:tcW w:w="4746" w:type="dxa"/>
          </w:tcPr>
          <w:p w:rsidR="00E0709C" w:rsidRPr="00E85CED" w:rsidRDefault="009A0ED4" w:rsidP="001B6627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E0709C" w:rsidRPr="00E85CED" w:rsidRDefault="009A0ED4" w:rsidP="001B6627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E0709C" w:rsidRPr="00E85CED" w:rsidTr="00E0709C">
        <w:trPr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E0709C" w:rsidRPr="00E85CED" w:rsidRDefault="009A0ED4" w:rsidP="009A0ED4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  <w:r w:rsidR="00E070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70</w:t>
            </w:r>
          </w:p>
        </w:tc>
      </w:tr>
      <w:tr w:rsidR="00E0709C" w:rsidRPr="00E85CED" w:rsidTr="00A4217F">
        <w:trPr>
          <w:trHeight w:val="111"/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Давление рабочей среды, МПа (кгс/см</w:t>
            </w:r>
            <w:proofErr w:type="gramStart"/>
            <w:r w:rsidRPr="00E85CED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A4217F" w:rsidRPr="00E85CED" w:rsidTr="00155FA3">
        <w:trPr>
          <w:trHeight w:val="417"/>
          <w:jc w:val="center"/>
        </w:trPr>
        <w:tc>
          <w:tcPr>
            <w:tcW w:w="4746" w:type="dxa"/>
          </w:tcPr>
          <w:p w:rsidR="00A4217F" w:rsidRPr="00E85CED" w:rsidRDefault="00A4217F" w:rsidP="00155FA3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сопротивление, </w:t>
            </w:r>
            <w:r w:rsidRPr="00E85CED">
              <w:rPr>
                <w:color w:val="000000" w:themeColor="text1"/>
              </w:rPr>
              <w:t xml:space="preserve">МПа </w:t>
            </w:r>
          </w:p>
        </w:tc>
        <w:tc>
          <w:tcPr>
            <w:tcW w:w="4746" w:type="dxa"/>
          </w:tcPr>
          <w:p w:rsidR="00A4217F" w:rsidRPr="00E85CED" w:rsidRDefault="00155FA3" w:rsidP="009A0ED4">
            <w:pPr>
              <w:pStyle w:val="af4"/>
              <w:tabs>
                <w:tab w:val="left" w:pos="2055"/>
                <w:tab w:val="center" w:pos="2619"/>
              </w:tabs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401EF5">
              <w:rPr>
                <w:color w:val="000000" w:themeColor="text1"/>
              </w:rPr>
              <w:t>0</w:t>
            </w:r>
            <w:r w:rsidR="009A0ED4">
              <w:rPr>
                <w:color w:val="000000" w:themeColor="text1"/>
              </w:rPr>
              <w:t>65</w:t>
            </w:r>
          </w:p>
        </w:tc>
      </w:tr>
      <w:tr w:rsidR="00E0709C" w:rsidRPr="00E85CED" w:rsidTr="00E0709C">
        <w:trPr>
          <w:trHeight w:val="135"/>
          <w:jc w:val="center"/>
        </w:trPr>
        <w:tc>
          <w:tcPr>
            <w:tcW w:w="4746" w:type="dxa"/>
          </w:tcPr>
          <w:p w:rsidR="00E0709C" w:rsidRPr="00E85CED" w:rsidRDefault="00E0709C" w:rsidP="001B6627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E0709C" w:rsidRDefault="00C44F1B" w:rsidP="00A4217F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E0709C" w:rsidRPr="00E0709C" w:rsidRDefault="00E0709C" w:rsidP="00E0709C"/>
    <w:p w:rsidR="000F0674" w:rsidRDefault="000F0674" w:rsidP="00E0709C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14" w:name="_Toc413757225"/>
      <w:r w:rsidRPr="00F37B19">
        <w:t xml:space="preserve">3.2.4 Схема системы </w:t>
      </w:r>
      <w:bookmarkEnd w:id="86"/>
      <w:r w:rsidRPr="00F37B19">
        <w:t>теплоснабжения</w:t>
      </w:r>
      <w:bookmarkEnd w:id="109"/>
      <w:bookmarkEnd w:id="110"/>
      <w:bookmarkEnd w:id="111"/>
      <w:bookmarkEnd w:id="112"/>
      <w:bookmarkEnd w:id="113"/>
      <w:bookmarkEnd w:id="114"/>
      <w:r w:rsidRPr="00F37B19">
        <w:t xml:space="preserve"> </w:t>
      </w:r>
    </w:p>
    <w:p w:rsidR="00BE4619" w:rsidRPr="00BE4619" w:rsidRDefault="00BE4619" w:rsidP="00BE4619"/>
    <w:p w:rsidR="001A5531" w:rsidRDefault="001A5531" w:rsidP="001A5531">
      <w:pPr>
        <w:rPr>
          <w:color w:val="000000" w:themeColor="text1"/>
        </w:rPr>
      </w:pPr>
      <w:bookmarkStart w:id="115" w:name="_Toc410179755"/>
      <w:bookmarkStart w:id="116" w:name="_Toc411808527"/>
      <w:bookmarkStart w:id="117" w:name="_Toc411810497"/>
      <w:bookmarkStart w:id="118" w:name="_Toc411810862"/>
      <w:bookmarkStart w:id="119" w:name="_Toc411811139"/>
      <w:bookmarkStart w:id="120" w:name="_Toc411811329"/>
      <w:bookmarkStart w:id="121" w:name="_Toc411812105"/>
      <w:r w:rsidRPr="00E85CED">
        <w:rPr>
          <w:color w:val="000000" w:themeColor="text1"/>
        </w:rPr>
        <w:t>(</w:t>
      </w:r>
      <w:proofErr w:type="gramStart"/>
      <w:r w:rsidRPr="00E85CED">
        <w:rPr>
          <w:color w:val="000000" w:themeColor="text1"/>
        </w:rPr>
        <w:t>см</w:t>
      </w:r>
      <w:proofErr w:type="gramEnd"/>
      <w:r w:rsidRPr="00E85CED">
        <w:rPr>
          <w:color w:val="000000" w:themeColor="text1"/>
        </w:rPr>
        <w:t>. приложение 2)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2C4F23" w:rsidRDefault="002C4F23" w:rsidP="00F37B19">
      <w:pPr>
        <w:pStyle w:val="1"/>
      </w:pPr>
      <w:bookmarkStart w:id="122" w:name="_Toc411810498"/>
      <w:bookmarkStart w:id="123" w:name="_Toc411810863"/>
      <w:bookmarkStart w:id="124" w:name="_Toc411811140"/>
      <w:bookmarkStart w:id="125" w:name="_Toc411929554"/>
      <w:bookmarkStart w:id="126" w:name="_Toc413757226"/>
    </w:p>
    <w:p w:rsidR="001A5531" w:rsidRPr="00F37B19" w:rsidRDefault="00E027C4" w:rsidP="00F37B19">
      <w:pPr>
        <w:pStyle w:val="1"/>
      </w:pPr>
      <w:r w:rsidRPr="00F37B19">
        <w:t>4. ПРЕДЛОЖЕНИЯ </w:t>
      </w:r>
      <w:r w:rsidR="001A5531" w:rsidRPr="00F37B19">
        <w:t>ПО</w:t>
      </w:r>
      <w:r w:rsidRPr="00F37B19">
        <w:t> </w:t>
      </w:r>
      <w:r w:rsidR="001A5531" w:rsidRPr="00F37B19">
        <w:t>СТРОИТЕЛЬСТВУ,</w:t>
      </w:r>
      <w:r w:rsidRPr="00F37B19">
        <w:t> </w:t>
      </w:r>
      <w:r w:rsidR="001A5531" w:rsidRPr="00F37B19">
        <w:t>РЕКОНСТРУКЦИИ</w:t>
      </w:r>
      <w:r w:rsidRPr="00F37B19">
        <w:t> </w:t>
      </w:r>
      <w:r w:rsidR="001A5531" w:rsidRPr="00F37B19">
        <w:t>И</w:t>
      </w:r>
      <w:r w:rsidRPr="00F37B19">
        <w:t xml:space="preserve"> ТЕХНИЧЕСКОМУ ПЕРЕВООРУЖЕНИЮ ИСТОЧНИКОВ ТЕПЛОВОЙ </w:t>
      </w:r>
      <w:r w:rsidR="001A5531" w:rsidRPr="00F37B19">
        <w:t>ЭНЕРГИИ  И ТЕПЛОВЫХ СЕТЕЙ</w:t>
      </w:r>
      <w:bookmarkEnd w:id="122"/>
      <w:bookmarkEnd w:id="123"/>
      <w:bookmarkEnd w:id="124"/>
      <w:bookmarkEnd w:id="125"/>
      <w:bookmarkEnd w:id="126"/>
    </w:p>
    <w:p w:rsidR="001A5531" w:rsidRPr="00F37B19" w:rsidRDefault="001A5531" w:rsidP="00F37B19">
      <w:pPr>
        <w:pStyle w:val="1"/>
      </w:pPr>
      <w:bookmarkStart w:id="127" w:name="_Toc411810499"/>
      <w:bookmarkStart w:id="128" w:name="_Toc411810864"/>
      <w:bookmarkStart w:id="129" w:name="_Toc411811141"/>
      <w:bookmarkStart w:id="130" w:name="_Toc411929555"/>
      <w:bookmarkStart w:id="131" w:name="_Toc413757227"/>
      <w:r w:rsidRPr="00F37B19">
        <w:t>4.1 Предложения по реконструкции источников тепловой энергии,</w:t>
      </w:r>
      <w:bookmarkStart w:id="132" w:name="_Toc411810500"/>
      <w:bookmarkStart w:id="133" w:name="_Toc411810865"/>
      <w:bookmarkStart w:id="134" w:name="_Toc411811142"/>
      <w:bookmarkStart w:id="135" w:name="_Toc411929556"/>
      <w:bookmarkEnd w:id="127"/>
      <w:bookmarkEnd w:id="128"/>
      <w:bookmarkEnd w:id="129"/>
      <w:bookmarkEnd w:id="130"/>
      <w:r w:rsidR="000553AC" w:rsidRPr="00F37B19">
        <w:t xml:space="preserve"> </w:t>
      </w:r>
      <w:r w:rsidRPr="00F37B19">
        <w:t>обеспечивающих перспективную тепловую нагрузку в существующих и</w:t>
      </w:r>
      <w:bookmarkStart w:id="136" w:name="_Toc411810501"/>
      <w:bookmarkStart w:id="137" w:name="_Toc411810866"/>
      <w:bookmarkStart w:id="138" w:name="_Toc411811143"/>
      <w:bookmarkStart w:id="139" w:name="_Toc411929557"/>
      <w:bookmarkEnd w:id="132"/>
      <w:bookmarkEnd w:id="133"/>
      <w:bookmarkEnd w:id="134"/>
      <w:bookmarkEnd w:id="135"/>
      <w:r w:rsidR="000553AC" w:rsidRPr="00F37B19">
        <w:t xml:space="preserve"> </w:t>
      </w:r>
      <w:r w:rsidRPr="00F37B19">
        <w:t>расширяемых зонах действия источников тепловой энергии</w:t>
      </w:r>
      <w:bookmarkEnd w:id="131"/>
      <w:bookmarkEnd w:id="136"/>
      <w:bookmarkEnd w:id="137"/>
      <w:bookmarkEnd w:id="138"/>
      <w:bookmarkEnd w:id="139"/>
    </w:p>
    <w:p w:rsidR="00BE4619" w:rsidRPr="00BE4619" w:rsidRDefault="00BE4619" w:rsidP="00BE4619"/>
    <w:p w:rsidR="001A5531" w:rsidRDefault="00C54361" w:rsidP="0045696A">
      <w:pPr>
        <w:ind w:firstLine="426"/>
        <w:rPr>
          <w:color w:val="000000" w:themeColor="text1"/>
        </w:rPr>
      </w:pPr>
      <w:r>
        <w:rPr>
          <w:color w:val="000000" w:themeColor="text1"/>
        </w:rPr>
        <w:t>Котельные агрегаты</w:t>
      </w:r>
      <w:r w:rsidR="00B44399">
        <w:rPr>
          <w:color w:val="000000" w:themeColor="text1"/>
        </w:rPr>
        <w:t xml:space="preserve"> </w:t>
      </w:r>
      <w:r w:rsidR="001678DE">
        <w:rPr>
          <w:color w:val="000000" w:themeColor="text1"/>
        </w:rPr>
        <w:t xml:space="preserve"> </w:t>
      </w:r>
      <w:r w:rsidR="0045696A">
        <w:rPr>
          <w:color w:val="000000" w:themeColor="text1"/>
        </w:rPr>
        <w:t>в котельн</w:t>
      </w:r>
      <w:r w:rsidR="002C4F23">
        <w:rPr>
          <w:color w:val="000000" w:themeColor="text1"/>
        </w:rPr>
        <w:t>ых</w:t>
      </w:r>
      <w:r w:rsidR="0045696A">
        <w:rPr>
          <w:color w:val="000000" w:themeColor="text1"/>
        </w:rPr>
        <w:t xml:space="preserve"> с. </w:t>
      </w:r>
      <w:r w:rsidR="009A0ED4">
        <w:rPr>
          <w:color w:val="000000" w:themeColor="text1"/>
        </w:rPr>
        <w:t>Чулым</w:t>
      </w:r>
      <w:r w:rsidR="002C4F23">
        <w:rPr>
          <w:color w:val="000000" w:themeColor="text1"/>
        </w:rPr>
        <w:t xml:space="preserve"> </w:t>
      </w:r>
      <w:r w:rsidR="009A0ED4">
        <w:rPr>
          <w:color w:val="000000" w:themeColor="text1"/>
        </w:rPr>
        <w:t>Квр-1.2</w:t>
      </w:r>
      <w:r w:rsidR="00E038B4">
        <w:rPr>
          <w:color w:val="000000" w:themeColor="text1"/>
        </w:rPr>
        <w:t xml:space="preserve"> (</w:t>
      </w:r>
      <w:r w:rsidR="009A0ED4">
        <w:rPr>
          <w:color w:val="000000" w:themeColor="text1"/>
        </w:rPr>
        <w:t>2006 г. и 2014</w:t>
      </w:r>
      <w:r w:rsidR="00CF4C1F">
        <w:rPr>
          <w:color w:val="000000" w:themeColor="text1"/>
        </w:rPr>
        <w:t xml:space="preserve"> г.</w:t>
      </w:r>
      <w:r w:rsidR="00E038B4">
        <w:rPr>
          <w:color w:val="000000" w:themeColor="text1"/>
        </w:rPr>
        <w:t>)</w:t>
      </w:r>
      <w:r w:rsidR="002C4F23">
        <w:rPr>
          <w:color w:val="000000" w:themeColor="text1"/>
        </w:rPr>
        <w:t>, Квр-</w:t>
      </w:r>
      <w:r w:rsidR="009A0ED4">
        <w:rPr>
          <w:color w:val="000000" w:themeColor="text1"/>
        </w:rPr>
        <w:t>0,8</w:t>
      </w:r>
      <w:r w:rsidR="00E038B4">
        <w:rPr>
          <w:color w:val="000000" w:themeColor="text1"/>
        </w:rPr>
        <w:t>(200</w:t>
      </w:r>
      <w:r w:rsidR="009A0ED4">
        <w:rPr>
          <w:color w:val="000000" w:themeColor="text1"/>
        </w:rPr>
        <w:t>4</w:t>
      </w:r>
      <w:r w:rsidR="00CF4C1F" w:rsidRPr="00CF4C1F">
        <w:rPr>
          <w:color w:val="000000" w:themeColor="text1"/>
        </w:rPr>
        <w:t xml:space="preserve"> </w:t>
      </w:r>
      <w:r w:rsidR="00CF4C1F">
        <w:rPr>
          <w:color w:val="000000" w:themeColor="text1"/>
        </w:rPr>
        <w:t>г.</w:t>
      </w:r>
      <w:r w:rsidR="009A0ED4">
        <w:rPr>
          <w:color w:val="000000" w:themeColor="text1"/>
        </w:rPr>
        <w:t xml:space="preserve"> и 2008 г.</w:t>
      </w:r>
      <w:proofErr w:type="gramStart"/>
      <w:r w:rsidR="009A0ED4">
        <w:rPr>
          <w:color w:val="000000" w:themeColor="text1"/>
        </w:rPr>
        <w:t xml:space="preserve"> </w:t>
      </w:r>
      <w:r w:rsidR="00CF4C1F">
        <w:rPr>
          <w:color w:val="000000" w:themeColor="text1"/>
        </w:rPr>
        <w:t>)</w:t>
      </w:r>
      <w:proofErr w:type="gramEnd"/>
      <w:r w:rsidR="00CF4C1F">
        <w:rPr>
          <w:color w:val="000000" w:themeColor="text1"/>
        </w:rPr>
        <w:t xml:space="preserve"> по данным обслуживающей организации имеют до 50 % износа. </w:t>
      </w:r>
      <w:r w:rsidR="00B44399">
        <w:rPr>
          <w:noProof/>
        </w:rPr>
        <w:t xml:space="preserve">Срок службы котельных агрегатов составляет </w:t>
      </w:r>
      <w:r w:rsidR="00C44F1B">
        <w:rPr>
          <w:color w:val="000000" w:themeColor="text1"/>
        </w:rPr>
        <w:t>не менее 10 лет</w:t>
      </w:r>
      <w:r w:rsidR="00B44399">
        <w:rPr>
          <w:noProof/>
        </w:rPr>
        <w:t xml:space="preserve">. </w:t>
      </w:r>
      <w:r w:rsidR="00CF4C1F">
        <w:rPr>
          <w:noProof/>
          <w:color w:val="000000" w:themeColor="text1"/>
        </w:rPr>
        <w:t>В связи с этим р</w:t>
      </w:r>
      <w:r w:rsidR="001A5531" w:rsidRPr="00E85CED">
        <w:rPr>
          <w:color w:val="000000" w:themeColor="text1"/>
        </w:rPr>
        <w:t>екомендуется производить своевременное обслуживание оборудования согласно техниче</w:t>
      </w:r>
      <w:r w:rsidR="00B40101">
        <w:rPr>
          <w:color w:val="000000" w:themeColor="text1"/>
        </w:rPr>
        <w:t xml:space="preserve">ской документации. Для оборудования с большим процентом износа рекомендуется своевременно проводить капитальный ремонт или переоборудование. </w:t>
      </w:r>
    </w:p>
    <w:p w:rsidR="00C57209" w:rsidRDefault="00C57209" w:rsidP="0045696A">
      <w:pPr>
        <w:ind w:firstLine="426"/>
        <w:rPr>
          <w:color w:val="000000" w:themeColor="text1"/>
        </w:rPr>
      </w:pPr>
    </w:p>
    <w:p w:rsidR="009A0ED4" w:rsidRDefault="009A0ED4" w:rsidP="00F37B19">
      <w:pPr>
        <w:pStyle w:val="1"/>
      </w:pPr>
      <w:bookmarkStart w:id="140" w:name="_Toc411810502"/>
      <w:bookmarkStart w:id="141" w:name="_Toc411810867"/>
      <w:bookmarkStart w:id="142" w:name="_Toc411811144"/>
      <w:bookmarkStart w:id="143" w:name="_Toc411929558"/>
      <w:bookmarkStart w:id="144" w:name="_Toc413757228"/>
    </w:p>
    <w:p w:rsidR="009A0ED4" w:rsidRDefault="009A0ED4" w:rsidP="00F37B19">
      <w:pPr>
        <w:pStyle w:val="1"/>
      </w:pPr>
    </w:p>
    <w:p w:rsidR="001A5531" w:rsidRPr="00F37B19" w:rsidRDefault="001A5531" w:rsidP="00F37B19">
      <w:pPr>
        <w:pStyle w:val="1"/>
      </w:pPr>
      <w:r w:rsidRPr="00F37B19">
        <w:lastRenderedPageBreak/>
        <w:t>4.2  Предложения по строительству и реконструкции тепловых сетей</w:t>
      </w:r>
      <w:bookmarkEnd w:id="140"/>
      <w:bookmarkEnd w:id="141"/>
      <w:bookmarkEnd w:id="142"/>
      <w:bookmarkEnd w:id="143"/>
      <w:bookmarkEnd w:id="144"/>
    </w:p>
    <w:p w:rsidR="001A5531" w:rsidRPr="002C4F23" w:rsidRDefault="001A5531" w:rsidP="001A5531">
      <w:pPr>
        <w:rPr>
          <w:color w:val="000000" w:themeColor="text1"/>
          <w:sz w:val="28"/>
        </w:rPr>
      </w:pPr>
    </w:p>
    <w:p w:rsidR="00155143" w:rsidRDefault="001A5531" w:rsidP="00155143">
      <w:r w:rsidRPr="00E038B4">
        <w:rPr>
          <w:color w:val="000000" w:themeColor="text1"/>
          <w:szCs w:val="24"/>
        </w:rPr>
        <w:t>Реконструкция существующих участков тепловых сетей необходима для</w:t>
      </w:r>
      <w:r w:rsidRPr="002C4F23">
        <w:rPr>
          <w:color w:val="000000" w:themeColor="text1"/>
          <w:sz w:val="28"/>
        </w:rPr>
        <w:t xml:space="preserve"> </w:t>
      </w:r>
      <w:r w:rsidRPr="00E85CED">
        <w:rPr>
          <w:color w:val="000000" w:themeColor="text1"/>
        </w:rPr>
        <w:t>обновления трубопроводов с истекшим сроком службы</w:t>
      </w:r>
      <w:r w:rsidR="00B40101">
        <w:rPr>
          <w:color w:val="000000" w:themeColor="text1"/>
        </w:rPr>
        <w:t xml:space="preserve"> и требующих капитального ремонта</w:t>
      </w:r>
      <w:r w:rsidRPr="00E85CED">
        <w:rPr>
          <w:color w:val="000000" w:themeColor="text1"/>
        </w:rPr>
        <w:t>.</w:t>
      </w:r>
      <w:r w:rsidR="00B40101">
        <w:rPr>
          <w:color w:val="000000" w:themeColor="text1"/>
        </w:rPr>
        <w:t xml:space="preserve">  В случае замены участков тепловой сети рекомендуется использовать современные материалы трубопроводов и их тепловой изоляции, что значительно увеличивает срок службы трубопровода.</w:t>
      </w:r>
      <w:r w:rsidRPr="00E85CED">
        <w:rPr>
          <w:color w:val="000000" w:themeColor="text1"/>
        </w:rPr>
        <w:t xml:space="preserve"> </w:t>
      </w:r>
      <w:r w:rsidRPr="00C37C63">
        <w:t>Основной проблемой организации качественного и надежного теплоснабжения поселения является износ тепловых сетей. Значительная часть сетей имеет фактический ресурс, превышающий нормативный ресурс. В рассматриваемой настоящей работой перспективе (до 203</w:t>
      </w:r>
      <w:r w:rsidR="00D7750E">
        <w:t>2</w:t>
      </w:r>
      <w:r w:rsidRPr="00C37C63">
        <w:t xml:space="preserve"> года)</w:t>
      </w:r>
      <w:r w:rsidR="00057690" w:rsidRPr="00C37C63">
        <w:t xml:space="preserve"> по мере истечения ресурса участков тепловой сети рекомендуется</w:t>
      </w:r>
      <w:r w:rsidR="001B6627" w:rsidRPr="00C37C63">
        <w:t xml:space="preserve"> проводить периодическое техническое освидетельствование и  своевременную реконструкцию участков трубопровода не прошедших техническое освидетельствование (РД 153-34.0-20.522-99 Типовая инструкция по периодическому техническому освидетельствованию трубопроводов тепловых сетей в процессе эксплуатации.)  </w:t>
      </w:r>
      <w:r w:rsidR="00C44F1B" w:rsidRPr="00C37C63">
        <w:t>Срок эксплуатации трубопровода тепловой сети составляет 20-25 лет</w:t>
      </w:r>
      <w:r w:rsidR="001B6627" w:rsidRPr="00C37C63">
        <w:t>.</w:t>
      </w:r>
    </w:p>
    <w:p w:rsidR="001B6627" w:rsidRPr="00155143" w:rsidRDefault="001B6627" w:rsidP="009A0ED4">
      <w:pPr>
        <w:rPr>
          <w:color w:val="000000" w:themeColor="text1"/>
        </w:rPr>
      </w:pPr>
      <w:r w:rsidRPr="00155143">
        <w:rPr>
          <w:rFonts w:eastAsiaTheme="minorHAnsi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1A5531" w:rsidRPr="00E85CED" w:rsidRDefault="001B6627" w:rsidP="009A0ED4">
      <w:pPr>
        <w:rPr>
          <w:color w:val="000000" w:themeColor="text1"/>
        </w:rPr>
      </w:pPr>
      <w:r>
        <w:rPr>
          <w:rFonts w:eastAsiaTheme="minorHAnsi"/>
          <w:szCs w:val="24"/>
          <w:lang w:eastAsia="en-US"/>
        </w:rPr>
        <w:t>Методы технической диагностики: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bookmarkStart w:id="145" w:name="_Toc411810503"/>
      <w:bookmarkStart w:id="146" w:name="_Toc411810868"/>
      <w:bookmarkStart w:id="147" w:name="_Toc411811145"/>
      <w:bookmarkStart w:id="148" w:name="_Toc411929559"/>
      <w:r w:rsidRPr="001B6627">
        <w:rPr>
          <w:rFonts w:eastAsiaTheme="minorHAnsi"/>
          <w:i/>
          <w:iCs/>
          <w:szCs w:val="24"/>
          <w:lang w:eastAsia="en-US"/>
        </w:rPr>
        <w:t>Метод акустической эмиссии</w:t>
      </w:r>
      <w:r w:rsidRPr="001B6627">
        <w:rPr>
          <w:rFonts w:eastAsiaTheme="minorHAnsi"/>
          <w:szCs w:val="24"/>
          <w:lang w:eastAsia="en-US"/>
        </w:rPr>
        <w:t>. Метод, п</w:t>
      </w:r>
      <w:r w:rsidR="009A0ED4">
        <w:rPr>
          <w:rFonts w:eastAsiaTheme="minorHAnsi"/>
          <w:szCs w:val="24"/>
          <w:lang w:eastAsia="en-US"/>
        </w:rPr>
        <w:t xml:space="preserve">роверенный в мировой практике и </w:t>
      </w:r>
      <w:r w:rsidRPr="001B6627">
        <w:rPr>
          <w:rFonts w:eastAsiaTheme="minorHAnsi"/>
          <w:szCs w:val="24"/>
          <w:lang w:eastAsia="en-US"/>
        </w:rPr>
        <w:t>позволяющий точно определять местоположение д</w:t>
      </w:r>
      <w:r w:rsidR="009A0ED4">
        <w:rPr>
          <w:rFonts w:eastAsiaTheme="minorHAnsi"/>
          <w:szCs w:val="24"/>
          <w:lang w:eastAsia="en-US"/>
        </w:rPr>
        <w:t xml:space="preserve">ефектов стального трубопровода, </w:t>
      </w:r>
      <w:r w:rsidRPr="001B6627">
        <w:rPr>
          <w:rFonts w:eastAsiaTheme="minorHAnsi"/>
          <w:szCs w:val="24"/>
          <w:lang w:eastAsia="en-US"/>
        </w:rPr>
        <w:t>находящегося под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изменяемым давлением, но по усл</w:t>
      </w:r>
      <w:r w:rsidR="009A0ED4">
        <w:rPr>
          <w:rFonts w:eastAsiaTheme="minorHAnsi"/>
          <w:szCs w:val="24"/>
          <w:lang w:eastAsia="en-US"/>
        </w:rPr>
        <w:t xml:space="preserve">овиям применения на действующих </w:t>
      </w:r>
      <w:r w:rsidRPr="001B6627">
        <w:rPr>
          <w:rFonts w:eastAsiaTheme="minorHAnsi"/>
          <w:szCs w:val="24"/>
          <w:lang w:eastAsia="en-US"/>
        </w:rPr>
        <w:t>тепловых сетях имеет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ограниченную область использования.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магнитной памяти металла</w:t>
      </w:r>
      <w:r w:rsidRPr="001B6627">
        <w:rPr>
          <w:rFonts w:eastAsiaTheme="minorHAnsi"/>
          <w:szCs w:val="24"/>
          <w:lang w:eastAsia="en-US"/>
        </w:rPr>
        <w:t>. Метод</w:t>
      </w:r>
      <w:r w:rsidR="009A0ED4">
        <w:rPr>
          <w:rFonts w:eastAsiaTheme="minorHAnsi"/>
          <w:szCs w:val="24"/>
          <w:lang w:eastAsia="en-US"/>
        </w:rPr>
        <w:t xml:space="preserve"> хорош для выявления участков с </w:t>
      </w:r>
      <w:r w:rsidRPr="001B6627">
        <w:rPr>
          <w:rFonts w:eastAsiaTheme="minorHAnsi"/>
          <w:szCs w:val="24"/>
          <w:lang w:eastAsia="en-US"/>
        </w:rPr>
        <w:t>повышенным напряжением металла при непосредственном контакте с трубопроводом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тепловых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сетей. Используется там, где можно прокат</w:t>
      </w:r>
      <w:r w:rsidR="009A0ED4">
        <w:rPr>
          <w:rFonts w:eastAsiaTheme="minorHAnsi"/>
          <w:szCs w:val="24"/>
          <w:lang w:eastAsia="en-US"/>
        </w:rPr>
        <w:t xml:space="preserve">ывать каретку по голому металлу </w:t>
      </w:r>
      <w:r w:rsidRPr="001B6627">
        <w:rPr>
          <w:rFonts w:eastAsiaTheme="minorHAnsi"/>
          <w:szCs w:val="24"/>
          <w:lang w:eastAsia="en-US"/>
        </w:rPr>
        <w:t>трубы, этим обусловлена и ограниченность его применения.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 xml:space="preserve">Метод наземного </w:t>
      </w:r>
      <w:proofErr w:type="spellStart"/>
      <w:r w:rsidRPr="001B6627">
        <w:rPr>
          <w:rFonts w:eastAsiaTheme="minorHAnsi"/>
          <w:i/>
          <w:iCs/>
          <w:szCs w:val="24"/>
          <w:lang w:eastAsia="en-US"/>
        </w:rPr>
        <w:t>тепловизионного</w:t>
      </w:r>
      <w:proofErr w:type="spellEnd"/>
      <w:r w:rsidRPr="001B6627">
        <w:rPr>
          <w:rFonts w:eastAsiaTheme="minorHAnsi"/>
          <w:i/>
          <w:iCs/>
          <w:szCs w:val="24"/>
          <w:lang w:eastAsia="en-US"/>
        </w:rPr>
        <w:t xml:space="preserve"> обследования с помощью </w:t>
      </w:r>
      <w:proofErr w:type="spellStart"/>
      <w:r w:rsidRPr="001B6627">
        <w:rPr>
          <w:rFonts w:eastAsiaTheme="minorHAnsi"/>
          <w:i/>
          <w:iCs/>
          <w:szCs w:val="24"/>
          <w:lang w:eastAsia="en-US"/>
        </w:rPr>
        <w:t>тепловизора</w:t>
      </w:r>
      <w:proofErr w:type="spellEnd"/>
      <w:r w:rsidR="009A0ED4">
        <w:rPr>
          <w:rFonts w:eastAsiaTheme="minorHAnsi"/>
          <w:szCs w:val="24"/>
          <w:lang w:eastAsia="en-US"/>
        </w:rPr>
        <w:t>. При до</w:t>
      </w:r>
      <w:r w:rsidRPr="001B6627">
        <w:rPr>
          <w:rFonts w:eastAsiaTheme="minorHAnsi"/>
          <w:szCs w:val="24"/>
          <w:lang w:eastAsia="en-US"/>
        </w:rPr>
        <w:t>ступной поверхности трассы, желательно с однородным</w:t>
      </w:r>
      <w:r w:rsidR="009A0ED4">
        <w:rPr>
          <w:rFonts w:eastAsiaTheme="minorHAnsi"/>
          <w:szCs w:val="24"/>
          <w:lang w:eastAsia="en-US"/>
        </w:rPr>
        <w:t xml:space="preserve"> покрытием, наличием точной </w:t>
      </w:r>
      <w:r w:rsidRPr="001B6627">
        <w:rPr>
          <w:rFonts w:eastAsiaTheme="minorHAnsi"/>
          <w:szCs w:val="24"/>
          <w:lang w:eastAsia="en-US"/>
        </w:rPr>
        <w:t>исполнительной документации, с применением специал</w:t>
      </w:r>
      <w:r w:rsidR="009A0ED4">
        <w:rPr>
          <w:rFonts w:eastAsiaTheme="minorHAnsi"/>
          <w:szCs w:val="24"/>
          <w:lang w:eastAsia="en-US"/>
        </w:rPr>
        <w:t xml:space="preserve">ьного программного обеспечения, </w:t>
      </w:r>
      <w:r w:rsidRPr="001B6627">
        <w:rPr>
          <w:rFonts w:eastAsiaTheme="minorHAnsi"/>
          <w:szCs w:val="24"/>
          <w:lang w:eastAsia="en-US"/>
        </w:rPr>
        <w:t>может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очень хорошо показывать состояние обследу</w:t>
      </w:r>
      <w:r w:rsidR="009A0ED4">
        <w:rPr>
          <w:rFonts w:eastAsiaTheme="minorHAnsi"/>
          <w:szCs w:val="24"/>
          <w:lang w:eastAsia="en-US"/>
        </w:rPr>
        <w:t xml:space="preserve">емого участка. По вышеназванным </w:t>
      </w:r>
      <w:r w:rsidRPr="001B6627">
        <w:rPr>
          <w:rFonts w:eastAsiaTheme="minorHAnsi"/>
          <w:szCs w:val="24"/>
          <w:lang w:eastAsia="en-US"/>
        </w:rPr>
        <w:t>условиям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применение возможно только на 10% старых прокладок. В неко</w:t>
      </w:r>
      <w:r w:rsidR="009A0ED4">
        <w:rPr>
          <w:rFonts w:eastAsiaTheme="minorHAnsi"/>
          <w:szCs w:val="24"/>
          <w:lang w:eastAsia="en-US"/>
        </w:rPr>
        <w:t xml:space="preserve">торых случаях </w:t>
      </w:r>
      <w:r w:rsidRPr="001B6627">
        <w:rPr>
          <w:rFonts w:eastAsiaTheme="minorHAnsi"/>
          <w:szCs w:val="24"/>
          <w:lang w:eastAsia="en-US"/>
        </w:rPr>
        <w:t>метод эффективен для поиска утечек.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 xml:space="preserve">Тепловая аэросъемка в </w:t>
      </w:r>
      <w:proofErr w:type="spellStart"/>
      <w:proofErr w:type="gramStart"/>
      <w:r w:rsidRPr="001B6627">
        <w:rPr>
          <w:rFonts w:eastAsiaTheme="minorHAnsi"/>
          <w:i/>
          <w:iCs/>
          <w:szCs w:val="24"/>
          <w:lang w:eastAsia="en-US"/>
        </w:rPr>
        <w:t>ИК-диапазоне</w:t>
      </w:r>
      <w:proofErr w:type="spellEnd"/>
      <w:proofErr w:type="gramEnd"/>
      <w:r w:rsidRPr="001B6627">
        <w:rPr>
          <w:rFonts w:eastAsiaTheme="minorHAnsi"/>
          <w:szCs w:val="24"/>
          <w:lang w:eastAsia="en-US"/>
        </w:rPr>
        <w:t>. Метод очень эффективен для планирования</w:t>
      </w:r>
    </w:p>
    <w:p w:rsidR="001B6627" w:rsidRPr="001B6627" w:rsidRDefault="001B6627" w:rsidP="009A0ED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ремонтов и выявления участков с повышенными тепловыми потерями. Съемку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необходимо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проводить весной (март-апрель) и осенью (октябрь</w:t>
      </w:r>
      <w:r w:rsidR="009A0ED4">
        <w:rPr>
          <w:rFonts w:eastAsiaTheme="minorHAnsi"/>
          <w:szCs w:val="24"/>
          <w:lang w:eastAsia="en-US"/>
        </w:rPr>
        <w:t xml:space="preserve">-ноябрь), когда система </w:t>
      </w:r>
      <w:r w:rsidRPr="001B6627">
        <w:rPr>
          <w:rFonts w:eastAsiaTheme="minorHAnsi"/>
          <w:szCs w:val="24"/>
          <w:lang w:eastAsia="en-US"/>
        </w:rPr>
        <w:t>отопления работает, но снега на земле нет.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акустической диагностики</w:t>
      </w:r>
      <w:r w:rsidRPr="001B6627">
        <w:rPr>
          <w:rFonts w:eastAsiaTheme="minorHAnsi"/>
          <w:szCs w:val="24"/>
          <w:lang w:eastAsia="en-US"/>
        </w:rPr>
        <w:t>. Используются корреляторы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усовершенствованной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тепловых сетей.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spellStart"/>
      <w:r w:rsidRPr="001B6627">
        <w:rPr>
          <w:rFonts w:eastAsiaTheme="minorHAnsi"/>
          <w:i/>
          <w:iCs/>
          <w:szCs w:val="24"/>
          <w:lang w:eastAsia="en-US"/>
        </w:rPr>
        <w:t>Опрессовка</w:t>
      </w:r>
      <w:proofErr w:type="spellEnd"/>
      <w:r w:rsidRPr="001B6627">
        <w:rPr>
          <w:rFonts w:eastAsiaTheme="minorHAnsi"/>
          <w:i/>
          <w:iCs/>
          <w:szCs w:val="24"/>
          <w:lang w:eastAsia="en-US"/>
        </w:rPr>
        <w:t xml:space="preserve"> на прочность повышенным давлением</w:t>
      </w:r>
      <w:r w:rsidRPr="001B6627">
        <w:rPr>
          <w:rFonts w:eastAsiaTheme="minorHAnsi"/>
          <w:szCs w:val="24"/>
          <w:lang w:eastAsia="en-US"/>
        </w:rPr>
        <w:t>. Метод применялся и был разработан с целью выявления ослабленных мест трубопровода в ремонтный период и исключения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94% повреждений выявляется в ремонтный период и только 6% уходит на период отопления.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 xml:space="preserve">С применением комплексной оперативной системы сбора и анализа данных о состоянии теплопроводов, </w:t>
      </w:r>
      <w:proofErr w:type="spellStart"/>
      <w:r w:rsidRPr="001B6627">
        <w:rPr>
          <w:rFonts w:eastAsiaTheme="minorHAnsi"/>
          <w:szCs w:val="24"/>
          <w:lang w:eastAsia="en-US"/>
        </w:rPr>
        <w:t>опрессовку</w:t>
      </w:r>
      <w:proofErr w:type="spellEnd"/>
      <w:r w:rsidRPr="001B6627">
        <w:rPr>
          <w:rFonts w:eastAsiaTheme="minorHAnsi"/>
          <w:szCs w:val="24"/>
          <w:lang w:eastAsia="en-US"/>
        </w:rPr>
        <w:t xml:space="preserve"> стало возможным рассматривать, как метод диагностики </w:t>
      </w:r>
      <w:r w:rsidR="00272C1C">
        <w:rPr>
          <w:rFonts w:eastAsiaTheme="minorHAnsi"/>
          <w:szCs w:val="24"/>
          <w:lang w:eastAsia="en-US"/>
        </w:rPr>
        <w:t>и планиро</w:t>
      </w:r>
      <w:r w:rsidRPr="001B6627">
        <w:rPr>
          <w:rFonts w:eastAsiaTheme="minorHAnsi"/>
          <w:szCs w:val="24"/>
          <w:lang w:eastAsia="en-US"/>
        </w:rPr>
        <w:t>вания ремонтов, перекладок тепловых сетей.</w:t>
      </w:r>
      <w:r w:rsidR="00272C1C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 xml:space="preserve">Опыт планирования ремонтов, анализ состояния </w:t>
      </w:r>
      <w:r w:rsidR="00272C1C">
        <w:rPr>
          <w:rFonts w:eastAsiaTheme="minorHAnsi"/>
          <w:szCs w:val="24"/>
          <w:lang w:eastAsia="en-US"/>
        </w:rPr>
        <w:t>действующих сетей, опыт примене</w:t>
      </w:r>
      <w:r w:rsidRPr="001B6627">
        <w:rPr>
          <w:rFonts w:eastAsiaTheme="minorHAnsi"/>
          <w:szCs w:val="24"/>
          <w:lang w:eastAsia="en-US"/>
        </w:rPr>
        <w:t xml:space="preserve">ния различных методов </w:t>
      </w:r>
      <w:r w:rsidRPr="001B6627">
        <w:rPr>
          <w:rFonts w:eastAsiaTheme="minorHAnsi"/>
          <w:szCs w:val="24"/>
          <w:lang w:eastAsia="en-US"/>
        </w:rPr>
        <w:lastRenderedPageBreak/>
        <w:t>диагностики позволяет сделать</w:t>
      </w:r>
      <w:r w:rsidR="00272C1C">
        <w:rPr>
          <w:rFonts w:eastAsiaTheme="minorHAnsi"/>
          <w:szCs w:val="24"/>
          <w:lang w:eastAsia="en-US"/>
        </w:rPr>
        <w:t xml:space="preserve"> следующие предложения для буду</w:t>
      </w:r>
      <w:r w:rsidRPr="001B6627">
        <w:rPr>
          <w:rFonts w:eastAsiaTheme="minorHAnsi"/>
          <w:szCs w:val="24"/>
          <w:lang w:eastAsia="en-US"/>
        </w:rPr>
        <w:t>щих нормативных документов по тепловым сетям.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1. Техническую диагностику на предприятиях тепловых сетей нужно внедрять систем-</w:t>
      </w:r>
    </w:p>
    <w:p w:rsidR="001B6627" w:rsidRPr="001B6627" w:rsidRDefault="001B6627" w:rsidP="009A0ED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605939" w:rsidRDefault="001B6627" w:rsidP="009A0ED4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1B6627">
        <w:rPr>
          <w:rFonts w:eastAsiaTheme="minorHAnsi"/>
          <w:szCs w:val="24"/>
          <w:lang w:eastAsia="en-US"/>
        </w:rPr>
        <w:t>2. Нормы эксплуатации необходимо разрабатывать отдельно для каждой теплоснабжающей организации на основании перевода всех данных</w:t>
      </w:r>
      <w:r w:rsidR="00272C1C">
        <w:rPr>
          <w:rFonts w:eastAsiaTheme="minorHAnsi"/>
          <w:szCs w:val="24"/>
          <w:lang w:eastAsia="en-US"/>
        </w:rPr>
        <w:t xml:space="preserve"> в электронный вид и последующе</w:t>
      </w:r>
      <w:r w:rsidRPr="001B6627">
        <w:rPr>
          <w:rFonts w:eastAsiaTheme="minorHAnsi"/>
          <w:lang w:eastAsia="en-US"/>
        </w:rPr>
        <w:t>го анализа.</w:t>
      </w:r>
    </w:p>
    <w:p w:rsidR="00AA54D4" w:rsidRDefault="00AA54D4" w:rsidP="009A0ED4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AA54D4" w:rsidRPr="00272C1C" w:rsidRDefault="00AA54D4" w:rsidP="00E977D9">
      <w:pPr>
        <w:autoSpaceDE w:val="0"/>
        <w:autoSpaceDN w:val="0"/>
        <w:adjustRightInd w:val="0"/>
        <w:ind w:firstLine="426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1A5531" w:rsidRPr="00F37B19" w:rsidRDefault="00E027C4" w:rsidP="00F37B19">
      <w:pPr>
        <w:pStyle w:val="1"/>
      </w:pPr>
      <w:bookmarkStart w:id="149" w:name="_Toc413757229"/>
      <w:r w:rsidRPr="00F37B19">
        <w:t>5. ИНВЕСТИЦИИ В СТРОИТЕЛЬСТВО, РЕКОНСТРУКЦИЮ </w:t>
      </w:r>
      <w:r w:rsidR="001A5531" w:rsidRPr="00F37B19">
        <w:t>И ТЕХНИЧЕСКОЕ ПЕРЕВООРУЖЕНИЕ ОБЪЕКТОВ ТЕПЛОСНАБЖЕНИЯ</w:t>
      </w:r>
      <w:bookmarkEnd w:id="145"/>
      <w:bookmarkEnd w:id="146"/>
      <w:bookmarkEnd w:id="147"/>
      <w:bookmarkEnd w:id="148"/>
      <w:bookmarkEnd w:id="149"/>
      <w:r w:rsidR="001A5531" w:rsidRPr="00F37B19">
        <w:t xml:space="preserve"> </w:t>
      </w:r>
    </w:p>
    <w:p w:rsidR="001A5531" w:rsidRPr="00F37B19" w:rsidRDefault="001A5531" w:rsidP="00F37B19">
      <w:pPr>
        <w:pStyle w:val="1"/>
      </w:pPr>
      <w:bookmarkStart w:id="150" w:name="_Toc411810504"/>
      <w:bookmarkStart w:id="151" w:name="_Toc411810869"/>
      <w:bookmarkStart w:id="152" w:name="_Toc411811146"/>
      <w:bookmarkStart w:id="153" w:name="_Toc411929560"/>
      <w:bookmarkStart w:id="154" w:name="_Toc413757230"/>
      <w:r w:rsidRPr="00F37B19">
        <w:t>5.1 Инвестиции в источники теплоснабжения</w:t>
      </w:r>
      <w:bookmarkEnd w:id="150"/>
      <w:bookmarkEnd w:id="151"/>
      <w:bookmarkEnd w:id="152"/>
      <w:bookmarkEnd w:id="153"/>
      <w:bookmarkEnd w:id="154"/>
    </w:p>
    <w:p w:rsidR="00BE4619" w:rsidRPr="00BE4619" w:rsidRDefault="00BE4619" w:rsidP="00BE4619"/>
    <w:p w:rsidR="000553AC" w:rsidRDefault="00272C1C" w:rsidP="00272C1C">
      <w:pPr>
        <w:rPr>
          <w:color w:val="000000" w:themeColor="text1"/>
        </w:rPr>
      </w:pPr>
      <w:proofErr w:type="gramStart"/>
      <w:r>
        <w:rPr>
          <w:color w:val="000000" w:themeColor="text1"/>
        </w:rPr>
        <w:t>Согласно</w:t>
      </w:r>
      <w:proofErr w:type="gramEnd"/>
      <w:r w:rsidR="009010D6">
        <w:rPr>
          <w:color w:val="000000" w:themeColor="text1"/>
        </w:rPr>
        <w:t>,</w:t>
      </w:r>
      <w:r>
        <w:rPr>
          <w:color w:val="000000" w:themeColor="text1"/>
        </w:rPr>
        <w:t xml:space="preserve"> генерального плана развития МО </w:t>
      </w:r>
      <w:proofErr w:type="spellStart"/>
      <w:r w:rsidR="009A0ED4"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НСО на период до 2032 года общая протяженность тепловой сети останется без изменений. Строительство </w:t>
      </w:r>
      <w:r w:rsidR="001A5531" w:rsidRPr="00E85CED">
        <w:rPr>
          <w:color w:val="000000" w:themeColor="text1"/>
        </w:rPr>
        <w:t>новых источник</w:t>
      </w:r>
      <w:r>
        <w:rPr>
          <w:color w:val="000000" w:themeColor="text1"/>
        </w:rPr>
        <w:t>ов теплоснабжения не требуется</w:t>
      </w:r>
      <w:r w:rsidR="001A5531" w:rsidRPr="00E85CED">
        <w:rPr>
          <w:color w:val="000000" w:themeColor="text1"/>
        </w:rPr>
        <w:t>. Вместе с тем, в период реализации программы до 203</w:t>
      </w:r>
      <w:r w:rsidR="00605939">
        <w:rPr>
          <w:color w:val="000000" w:themeColor="text1"/>
        </w:rPr>
        <w:t>2</w:t>
      </w:r>
      <w:r w:rsidR="001A5531" w:rsidRPr="00E85CED">
        <w:rPr>
          <w:color w:val="000000" w:themeColor="text1"/>
        </w:rPr>
        <w:t xml:space="preserve"> года потребуется реконструкция действующих источников тепловой энергии в связи с полным износом оборудования.</w:t>
      </w:r>
      <w:r>
        <w:rPr>
          <w:color w:val="000000" w:themeColor="text1"/>
        </w:rPr>
        <w:t xml:space="preserve"> </w:t>
      </w:r>
    </w:p>
    <w:p w:rsidR="00272C1C" w:rsidRDefault="00B40101" w:rsidP="00272C1C">
      <w:pPr>
        <w:rPr>
          <w:color w:val="000000" w:themeColor="text1"/>
        </w:rPr>
      </w:pPr>
      <w:r w:rsidRPr="00E85CED">
        <w:rPr>
          <w:color w:val="000000" w:themeColor="text1"/>
        </w:rPr>
        <w:t>В период 2015 -2020 гг. в соответствии с Федеральным законом от 23.11.2009 № 261-ФЗ «Об энергосбережении и о повышении энергетической эффективности и о внесении в отдельные законодательные акты Российской Федерации» на границах балансовой принадлежности необходима установка приборов учета энергоресурсов (согласно проектной документации).</w:t>
      </w:r>
    </w:p>
    <w:p w:rsidR="00B40101" w:rsidRPr="00E85CED" w:rsidRDefault="00B40101" w:rsidP="00272C1C">
      <w:pPr>
        <w:rPr>
          <w:color w:val="000000" w:themeColor="text1"/>
        </w:rPr>
      </w:pPr>
      <w:r w:rsidRPr="00E85CED">
        <w:rPr>
          <w:color w:val="000000" w:themeColor="text1"/>
        </w:rPr>
        <w:t>Оснащение приборами учета тепловой энергии существующей котельной. Узел учета на котельной – это комплекс приборов и устройств, предназначенный для учета тепловой энергии, теплоносителя, а также для контроля и регистрации его параметров. Конструктивно узел учета представляет собой набор «модулей», которые врезаются в трубопроводы. В узел учета тепла входят: вычислитель, преобразователи расхода, температуры, давления, приборы индикации температуры и давления, а также запорная арматура. Стоимость организации приборного учета на существующ</w:t>
      </w:r>
      <w:r w:rsidR="000553AC">
        <w:rPr>
          <w:color w:val="000000" w:themeColor="text1"/>
        </w:rPr>
        <w:t>их котельных</w:t>
      </w:r>
      <w:r w:rsidRPr="00E85CED">
        <w:rPr>
          <w:color w:val="000000" w:themeColor="text1"/>
        </w:rPr>
        <w:t xml:space="preserve"> с. </w:t>
      </w:r>
      <w:r w:rsidR="009A0ED4">
        <w:rPr>
          <w:color w:val="000000" w:themeColor="text1"/>
        </w:rPr>
        <w:t>Чулым</w:t>
      </w:r>
      <w:r w:rsidR="00E038B4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составит </w:t>
      </w:r>
      <w:r w:rsidR="000553AC">
        <w:rPr>
          <w:color w:val="000000" w:themeColor="text1"/>
        </w:rPr>
        <w:t>1166,212</w:t>
      </w:r>
      <w:r w:rsidRPr="00E85CED">
        <w:rPr>
          <w:color w:val="000000" w:themeColor="text1"/>
        </w:rPr>
        <w:t xml:space="preserve">  тыс. руб. (таблица </w:t>
      </w:r>
      <w:r w:rsidR="00C37C63">
        <w:rPr>
          <w:color w:val="000000" w:themeColor="text1"/>
        </w:rPr>
        <w:t>1</w:t>
      </w:r>
      <w:r w:rsidR="009A0ED4">
        <w:rPr>
          <w:color w:val="000000" w:themeColor="text1"/>
        </w:rPr>
        <w:t>3</w:t>
      </w:r>
      <w:r w:rsidRPr="00E85CED">
        <w:rPr>
          <w:color w:val="000000" w:themeColor="text1"/>
        </w:rPr>
        <w:t>).</w:t>
      </w:r>
    </w:p>
    <w:p w:rsidR="000553AC" w:rsidRDefault="000553AC" w:rsidP="00B40101">
      <w:pPr>
        <w:rPr>
          <w:color w:val="000000" w:themeColor="text1"/>
        </w:rPr>
      </w:pPr>
    </w:p>
    <w:p w:rsidR="00460301" w:rsidRDefault="00460301" w:rsidP="00B40101">
      <w:pPr>
        <w:rPr>
          <w:color w:val="000000" w:themeColor="text1"/>
        </w:rPr>
      </w:pPr>
    </w:p>
    <w:p w:rsidR="00B40101" w:rsidRPr="00E85CED" w:rsidRDefault="00B40101" w:rsidP="00B40101">
      <w:pPr>
        <w:rPr>
          <w:color w:val="000000" w:themeColor="text1"/>
          <w:szCs w:val="24"/>
        </w:rPr>
      </w:pPr>
      <w:r w:rsidRPr="00E85CED">
        <w:rPr>
          <w:color w:val="000000" w:themeColor="text1"/>
        </w:rPr>
        <w:t xml:space="preserve">Таблица </w:t>
      </w:r>
      <w:r w:rsidR="00C37C63">
        <w:rPr>
          <w:color w:val="000000" w:themeColor="text1"/>
        </w:rPr>
        <w:t>1</w:t>
      </w:r>
      <w:r w:rsidR="009A0ED4">
        <w:rPr>
          <w:color w:val="000000" w:themeColor="text1"/>
        </w:rPr>
        <w:t>3</w:t>
      </w:r>
      <w:r w:rsidR="00937707">
        <w:rPr>
          <w:color w:val="000000" w:themeColor="text1"/>
        </w:rPr>
        <w:t xml:space="preserve"> – Расчет стоимости установки прибора учета тепловой энергии </w:t>
      </w:r>
      <w:r w:rsidR="000553AC">
        <w:rPr>
          <w:color w:val="000000" w:themeColor="text1"/>
        </w:rPr>
        <w:t>(один комплект)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54"/>
      </w:tblGrid>
      <w:tr w:rsidR="00B40101" w:rsidRPr="00E85CED" w:rsidTr="003B4C19">
        <w:trPr>
          <w:trHeight w:val="213"/>
        </w:trPr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Статья расхода</w:t>
            </w:r>
          </w:p>
        </w:tc>
        <w:tc>
          <w:tcPr>
            <w:tcW w:w="2154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Стоимость, руб.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Проектная документация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87640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 xml:space="preserve">Комплект </w:t>
            </w:r>
            <w:proofErr w:type="gramStart"/>
            <w:r w:rsidRPr="00E85CED">
              <w:rPr>
                <w:color w:val="000000" w:themeColor="text1"/>
              </w:rPr>
              <w:t>многопоточного</w:t>
            </w:r>
            <w:proofErr w:type="gramEnd"/>
            <w:r w:rsidRPr="00E85CED">
              <w:rPr>
                <w:color w:val="000000" w:themeColor="text1"/>
              </w:rPr>
              <w:t xml:space="preserve"> </w:t>
            </w:r>
            <w:proofErr w:type="spellStart"/>
            <w:r w:rsidRPr="00E85CED">
              <w:rPr>
                <w:color w:val="000000" w:themeColor="text1"/>
              </w:rPr>
              <w:t>теплосчетчика</w:t>
            </w:r>
            <w:proofErr w:type="spellEnd"/>
            <w:r w:rsidRPr="00E85CED">
              <w:rPr>
                <w:color w:val="000000" w:themeColor="text1"/>
              </w:rPr>
              <w:t xml:space="preserve"> МКТС с четырьмя расходомерами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179840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267480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НДС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48146</w:t>
            </w:r>
          </w:p>
        </w:tc>
      </w:tr>
      <w:tr w:rsidR="00B40101" w:rsidRPr="00E85CED" w:rsidTr="003B4C19">
        <w:trPr>
          <w:trHeight w:val="351"/>
        </w:trPr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 + НДС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583106</w:t>
            </w:r>
          </w:p>
          <w:p w:rsidR="00B40101" w:rsidRPr="00E85CED" w:rsidRDefault="00B40101" w:rsidP="003B4C19">
            <w:pPr>
              <w:rPr>
                <w:color w:val="000000" w:themeColor="text1"/>
              </w:rPr>
            </w:pPr>
          </w:p>
        </w:tc>
      </w:tr>
    </w:tbl>
    <w:p w:rsidR="00B40101" w:rsidRPr="00E85CED" w:rsidRDefault="00B40101" w:rsidP="00B40101">
      <w:pPr>
        <w:rPr>
          <w:color w:val="000000" w:themeColor="text1"/>
        </w:rPr>
      </w:pPr>
    </w:p>
    <w:p w:rsidR="00B40101" w:rsidRPr="00E85CED" w:rsidRDefault="00B40101" w:rsidP="00937707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Инвестиции в реконструируемые источники теплоснабжения по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периодам приведены в таблице </w:t>
      </w:r>
      <w:r w:rsidR="009A0ED4">
        <w:rPr>
          <w:color w:val="000000" w:themeColor="text1"/>
        </w:rPr>
        <w:t>14</w:t>
      </w:r>
      <w:r>
        <w:rPr>
          <w:color w:val="000000" w:themeColor="text1"/>
        </w:rPr>
        <w:t>.</w:t>
      </w:r>
    </w:p>
    <w:p w:rsidR="00B40101" w:rsidRPr="00E85CED" w:rsidRDefault="00B40101" w:rsidP="00B40101">
      <w:pPr>
        <w:rPr>
          <w:color w:val="000000" w:themeColor="text1"/>
        </w:rPr>
      </w:pPr>
    </w:p>
    <w:p w:rsidR="00B40101" w:rsidRPr="00E85CED" w:rsidRDefault="00B40101" w:rsidP="00B40101">
      <w:pPr>
        <w:rPr>
          <w:color w:val="000000" w:themeColor="text1"/>
          <w:szCs w:val="24"/>
        </w:rPr>
      </w:pPr>
      <w:r w:rsidRPr="00E85CED">
        <w:rPr>
          <w:color w:val="000000" w:themeColor="text1"/>
        </w:rPr>
        <w:lastRenderedPageBreak/>
        <w:t>Таблица</w:t>
      </w:r>
      <w:r w:rsidR="00C37C63">
        <w:rPr>
          <w:color w:val="000000" w:themeColor="text1"/>
        </w:rPr>
        <w:t xml:space="preserve"> 1</w:t>
      </w:r>
      <w:r w:rsidR="00025311">
        <w:rPr>
          <w:color w:val="000000" w:themeColor="text1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2605"/>
        <w:gridCol w:w="1417"/>
        <w:gridCol w:w="1673"/>
        <w:gridCol w:w="1899"/>
      </w:tblGrid>
      <w:tr w:rsidR="00B40101" w:rsidRPr="00E85CED" w:rsidTr="004E5ADD">
        <w:trPr>
          <w:trHeight w:val="247"/>
        </w:trPr>
        <w:tc>
          <w:tcPr>
            <w:tcW w:w="1898" w:type="dxa"/>
            <w:vMerge w:val="restart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Объект</w:t>
            </w:r>
          </w:p>
        </w:tc>
        <w:tc>
          <w:tcPr>
            <w:tcW w:w="2605" w:type="dxa"/>
            <w:vMerge w:val="restart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 xml:space="preserve">Наименование </w:t>
            </w:r>
          </w:p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оборудования</w:t>
            </w:r>
          </w:p>
        </w:tc>
        <w:tc>
          <w:tcPr>
            <w:tcW w:w="4989" w:type="dxa"/>
            <w:gridSpan w:val="3"/>
            <w:tcBorders>
              <w:bottom w:val="single" w:sz="6" w:space="0" w:color="auto"/>
            </w:tcBorders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Стоимость введенного оборудования тыс. руб.</w:t>
            </w:r>
          </w:p>
        </w:tc>
      </w:tr>
      <w:tr w:rsidR="00B40101" w:rsidRPr="00E85CED" w:rsidTr="00BB7D95">
        <w:trPr>
          <w:trHeight w:val="301"/>
        </w:trPr>
        <w:tc>
          <w:tcPr>
            <w:tcW w:w="1898" w:type="dxa"/>
            <w:vMerge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</w:p>
        </w:tc>
        <w:tc>
          <w:tcPr>
            <w:tcW w:w="2605" w:type="dxa"/>
            <w:vMerge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2015-2020</w:t>
            </w:r>
          </w:p>
        </w:tc>
        <w:tc>
          <w:tcPr>
            <w:tcW w:w="1673" w:type="dxa"/>
            <w:tcBorders>
              <w:top w:val="single" w:sz="6" w:space="0" w:color="auto"/>
            </w:tcBorders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2020-2025</w:t>
            </w: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B40101" w:rsidRPr="00E85CED" w:rsidRDefault="00B40101" w:rsidP="00B1654B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2025-203</w:t>
            </w:r>
            <w:r w:rsidR="00B1654B">
              <w:rPr>
                <w:color w:val="000000" w:themeColor="text1"/>
              </w:rPr>
              <w:t>2</w:t>
            </w:r>
          </w:p>
        </w:tc>
      </w:tr>
      <w:tr w:rsidR="00B40101" w:rsidRPr="00E85CED" w:rsidTr="00BB7D95">
        <w:trPr>
          <w:trHeight w:val="615"/>
        </w:trPr>
        <w:tc>
          <w:tcPr>
            <w:tcW w:w="1898" w:type="dxa"/>
          </w:tcPr>
          <w:p w:rsidR="00B40101" w:rsidRDefault="00393E93" w:rsidP="0046030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393E93">
              <w:rPr>
                <w:color w:val="000000" w:themeColor="text1"/>
              </w:rPr>
              <w:t>отельн</w:t>
            </w:r>
            <w:r>
              <w:rPr>
                <w:color w:val="000000" w:themeColor="text1"/>
              </w:rPr>
              <w:t>ая</w:t>
            </w:r>
            <w:r w:rsidR="009A0ED4">
              <w:rPr>
                <w:color w:val="000000" w:themeColor="text1"/>
              </w:rPr>
              <w:t>, ул. Ленина, 20</w:t>
            </w:r>
          </w:p>
          <w:p w:rsidR="00460301" w:rsidRPr="00393E93" w:rsidRDefault="00460301" w:rsidP="00460301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E5ADD" w:rsidRDefault="009A0ED4" w:rsidP="00BD47CE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Квр-1.2</w:t>
            </w:r>
            <w:r w:rsidR="00BB7D95">
              <w:rPr>
                <w:color w:val="000000" w:themeColor="text1"/>
              </w:rPr>
              <w:t xml:space="preserve"> </w:t>
            </w:r>
            <w:r w:rsidR="004E5AD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2006</w:t>
            </w:r>
            <w:r w:rsidR="00BB7D95">
              <w:rPr>
                <w:color w:val="000000" w:themeColor="text1"/>
              </w:rPr>
              <w:t xml:space="preserve"> г.)</w:t>
            </w:r>
            <w:r w:rsidR="004E5ADD">
              <w:rPr>
                <w:color w:val="000000" w:themeColor="text1"/>
              </w:rPr>
              <w:t xml:space="preserve"> </w:t>
            </w:r>
          </w:p>
          <w:p w:rsidR="00B40101" w:rsidRDefault="004E5ADD" w:rsidP="009A0ED4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Квр-1,2</w:t>
            </w:r>
            <w:r w:rsidR="00BB7D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(20</w:t>
            </w:r>
            <w:r w:rsidR="009A0ED4">
              <w:rPr>
                <w:color w:val="000000" w:themeColor="text1"/>
              </w:rPr>
              <w:t>14</w:t>
            </w:r>
            <w:r w:rsidRPr="00CF4C1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г.) </w:t>
            </w:r>
            <w:r w:rsidR="009A0ED4">
              <w:rPr>
                <w:color w:val="000000" w:themeColor="text1"/>
              </w:rPr>
              <w:t>– 2 шт.</w:t>
            </w:r>
          </w:p>
        </w:tc>
        <w:tc>
          <w:tcPr>
            <w:tcW w:w="1417" w:type="dxa"/>
            <w:vAlign w:val="center"/>
          </w:tcPr>
          <w:p w:rsidR="00B40101" w:rsidRPr="00E85CED" w:rsidRDefault="00B40101" w:rsidP="006321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:rsidR="00B40101" w:rsidRPr="00E85CED" w:rsidRDefault="004E5ADD" w:rsidP="00E038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899" w:type="dxa"/>
            <w:vAlign w:val="center"/>
          </w:tcPr>
          <w:p w:rsidR="00B40101" w:rsidRPr="00E85CED" w:rsidRDefault="00BB7D95" w:rsidP="00E038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D47CE" w:rsidRPr="00E85CED" w:rsidTr="00BB7D95">
        <w:trPr>
          <w:trHeight w:val="198"/>
        </w:trPr>
        <w:tc>
          <w:tcPr>
            <w:tcW w:w="1898" w:type="dxa"/>
          </w:tcPr>
          <w:p w:rsidR="00460301" w:rsidRDefault="00BD47CE" w:rsidP="0046030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393E93">
              <w:rPr>
                <w:color w:val="000000" w:themeColor="text1"/>
              </w:rPr>
              <w:t>отельн</w:t>
            </w:r>
            <w:r>
              <w:rPr>
                <w:color w:val="000000" w:themeColor="text1"/>
              </w:rPr>
              <w:t>ая</w:t>
            </w:r>
            <w:r w:rsidR="009A0ED4">
              <w:rPr>
                <w:color w:val="000000" w:themeColor="text1"/>
              </w:rPr>
              <w:t>, ул. Поселковая, 1-б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E5ADD" w:rsidRDefault="004E5ADD" w:rsidP="004E5AD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Квр-</w:t>
            </w:r>
            <w:r w:rsidR="009A0ED4">
              <w:rPr>
                <w:color w:val="000000" w:themeColor="text1"/>
              </w:rPr>
              <w:t>0,8</w:t>
            </w:r>
            <w:r w:rsidR="00BB7D95">
              <w:rPr>
                <w:color w:val="000000" w:themeColor="text1"/>
              </w:rPr>
              <w:t xml:space="preserve"> (2004 г.)</w:t>
            </w:r>
          </w:p>
          <w:p w:rsidR="00BD47CE" w:rsidRDefault="00BB7D95" w:rsidP="00BB7D9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Квр-0,8 (2008 г.)</w:t>
            </w:r>
          </w:p>
        </w:tc>
        <w:tc>
          <w:tcPr>
            <w:tcW w:w="1417" w:type="dxa"/>
            <w:vAlign w:val="center"/>
          </w:tcPr>
          <w:p w:rsidR="00BD47CE" w:rsidRDefault="00BB7D95" w:rsidP="00BB7D9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</w:t>
            </w:r>
          </w:p>
        </w:tc>
        <w:tc>
          <w:tcPr>
            <w:tcW w:w="1673" w:type="dxa"/>
            <w:vAlign w:val="center"/>
          </w:tcPr>
          <w:p w:rsidR="00BD47CE" w:rsidRDefault="00BB7D95" w:rsidP="00E038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350</w:t>
            </w:r>
          </w:p>
        </w:tc>
        <w:tc>
          <w:tcPr>
            <w:tcW w:w="1899" w:type="dxa"/>
            <w:vAlign w:val="center"/>
          </w:tcPr>
          <w:p w:rsidR="00BD47CE" w:rsidRDefault="00BD47CE" w:rsidP="004E5ADD">
            <w:pPr>
              <w:rPr>
                <w:color w:val="000000" w:themeColor="text1"/>
              </w:rPr>
            </w:pPr>
          </w:p>
        </w:tc>
      </w:tr>
      <w:tr w:rsidR="00B40101" w:rsidRPr="00E85CED" w:rsidTr="00BB7D95">
        <w:trPr>
          <w:trHeight w:val="285"/>
        </w:trPr>
        <w:tc>
          <w:tcPr>
            <w:tcW w:w="1898" w:type="dxa"/>
            <w:tcBorders>
              <w:bottom w:val="single" w:sz="4" w:space="0" w:color="auto"/>
            </w:tcBorders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4" w:space="0" w:color="auto"/>
            </w:tcBorders>
          </w:tcPr>
          <w:p w:rsidR="00B40101" w:rsidRPr="00E85CED" w:rsidRDefault="00B40101" w:rsidP="003B4C19">
            <w:pPr>
              <w:ind w:firstLine="0"/>
              <w:rPr>
                <w:noProof/>
                <w:color w:val="000000" w:themeColor="text1"/>
              </w:rPr>
            </w:pPr>
            <w:r w:rsidRPr="00E85CED">
              <w:rPr>
                <w:noProof/>
                <w:color w:val="000000" w:themeColor="text1"/>
              </w:rPr>
              <w:t>Приборы учета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40101" w:rsidRPr="00E85CED" w:rsidRDefault="00393E93" w:rsidP="00D7750E">
            <w:pPr>
              <w:ind w:firstLine="0"/>
              <w:jc w:val="center"/>
              <w:rPr>
                <w:color w:val="000000" w:themeColor="text1"/>
              </w:rPr>
            </w:pPr>
            <w:r w:rsidRPr="00393E93">
              <w:rPr>
                <w:color w:val="000000" w:themeColor="text1"/>
              </w:rPr>
              <w:t>1166,212</w:t>
            </w:r>
          </w:p>
        </w:tc>
        <w:tc>
          <w:tcPr>
            <w:tcW w:w="16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40101" w:rsidRPr="00E85CED" w:rsidRDefault="00B40101" w:rsidP="006321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40101" w:rsidRPr="00E85CED" w:rsidRDefault="00B40101" w:rsidP="006321D5">
            <w:pPr>
              <w:jc w:val="center"/>
              <w:rPr>
                <w:color w:val="000000" w:themeColor="text1"/>
              </w:rPr>
            </w:pPr>
          </w:p>
        </w:tc>
      </w:tr>
      <w:tr w:rsidR="007677E7" w:rsidRPr="00E85CED" w:rsidTr="00BB7D95">
        <w:trPr>
          <w:trHeight w:val="420"/>
        </w:trPr>
        <w:tc>
          <w:tcPr>
            <w:tcW w:w="1898" w:type="dxa"/>
            <w:tcBorders>
              <w:top w:val="single" w:sz="4" w:space="0" w:color="auto"/>
            </w:tcBorders>
          </w:tcPr>
          <w:p w:rsidR="007677E7" w:rsidRPr="00E85CED" w:rsidRDefault="007677E7" w:rsidP="007677E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периодам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677E7" w:rsidRPr="00E85CED" w:rsidRDefault="007677E7" w:rsidP="003B4C19">
            <w:pPr>
              <w:rPr>
                <w:noProof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677E7" w:rsidRPr="00E85CED" w:rsidRDefault="00BB7D95" w:rsidP="00D7750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1516,212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7677E7" w:rsidRPr="00E85CED" w:rsidRDefault="004E5ADD" w:rsidP="00BB7D9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B7D95">
              <w:rPr>
                <w:color w:val="000000" w:themeColor="text1"/>
              </w:rPr>
              <w:t>50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7677E7" w:rsidRPr="00E85CED" w:rsidRDefault="00BB7D95" w:rsidP="00D7750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</w:tbl>
    <w:p w:rsidR="00B40101" w:rsidRPr="00E85CED" w:rsidRDefault="00B40101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55" w:name="_Toc411810505"/>
      <w:bookmarkStart w:id="156" w:name="_Toc411810870"/>
      <w:bookmarkStart w:id="157" w:name="_Toc411811147"/>
      <w:bookmarkStart w:id="158" w:name="_Toc411929561"/>
      <w:bookmarkStart w:id="159" w:name="_Toc413757231"/>
      <w:r w:rsidRPr="00F37B19">
        <w:t>5.2 Инвестиции в тепловые сети</w:t>
      </w:r>
      <w:bookmarkEnd w:id="155"/>
      <w:bookmarkEnd w:id="156"/>
      <w:bookmarkEnd w:id="157"/>
      <w:bookmarkEnd w:id="158"/>
      <w:bookmarkEnd w:id="159"/>
    </w:p>
    <w:p w:rsidR="00BE4619" w:rsidRPr="00BE4619" w:rsidRDefault="00BE4619" w:rsidP="00BE4619"/>
    <w:p w:rsidR="00AD153B" w:rsidRPr="00AD153B" w:rsidRDefault="00AD153B" w:rsidP="00AD153B">
      <w:r>
        <w:t>Нормативный срок службы тепловых сетей составляет 20-25 лет. В период реализации плана развития до 203</w:t>
      </w:r>
      <w:r w:rsidR="004E5ADD">
        <w:t>2</w:t>
      </w:r>
      <w:r>
        <w:t xml:space="preserve"> года рекомендуется заменить участки трубопроводов согласно</w:t>
      </w:r>
      <w:r w:rsidR="00393E93">
        <w:t xml:space="preserve"> показателю фактического износа</w:t>
      </w:r>
      <w:r>
        <w:t xml:space="preserve">. 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Удельные затраты на реконструкцию тепловых сетей различных диаметров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приведены на рисунке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.</w:t>
      </w:r>
    </w:p>
    <w:p w:rsidR="00E83238" w:rsidRPr="00E85CED" w:rsidRDefault="00E83238" w:rsidP="00E83238">
      <w:pPr>
        <w:jc w:val="center"/>
        <w:rPr>
          <w:color w:val="000000" w:themeColor="text1"/>
        </w:rPr>
      </w:pPr>
      <w:r w:rsidRPr="00E83238">
        <w:rPr>
          <w:noProof/>
          <w:color w:val="000000" w:themeColor="text1"/>
        </w:rPr>
        <w:drawing>
          <wp:inline distT="0" distB="0" distL="0" distR="0">
            <wp:extent cx="3552743" cy="3319933"/>
            <wp:effectExtent l="19050" t="0" r="9607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5531" w:rsidRPr="00E85CED" w:rsidRDefault="00B82CCE" w:rsidP="00B82CCE">
      <w:pPr>
        <w:jc w:val="left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1A5531" w:rsidRDefault="001A5531" w:rsidP="001A5531">
      <w:pPr>
        <w:rPr>
          <w:color w:val="000000" w:themeColor="text1"/>
        </w:rPr>
      </w:pPr>
      <w:r>
        <w:rPr>
          <w:color w:val="000000" w:themeColor="text1"/>
        </w:rPr>
        <w:t xml:space="preserve">Рисунок </w:t>
      </w:r>
      <w:r w:rsidRPr="00E85CED">
        <w:rPr>
          <w:color w:val="000000" w:themeColor="text1"/>
        </w:rPr>
        <w:t xml:space="preserve">1 – Удельная стоимость прокладки 1 </w:t>
      </w:r>
      <w:proofErr w:type="spellStart"/>
      <w:r w:rsidRPr="00E85CED">
        <w:rPr>
          <w:color w:val="000000" w:themeColor="text1"/>
        </w:rPr>
        <w:t>мп</w:t>
      </w:r>
      <w:proofErr w:type="spellEnd"/>
      <w:r w:rsidRPr="00E85CED">
        <w:rPr>
          <w:color w:val="000000" w:themeColor="text1"/>
        </w:rPr>
        <w:t xml:space="preserve"> тепловой сети в зависимости от диаметра трубопровода. </w:t>
      </w:r>
    </w:p>
    <w:p w:rsidR="00076CF5" w:rsidRDefault="00076CF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см</w:t>
      </w:r>
      <w:proofErr w:type="gramEnd"/>
      <w:r>
        <w:rPr>
          <w:color w:val="000000" w:themeColor="text1"/>
        </w:rPr>
        <w:t>. приложение 2.)</w:t>
      </w: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60" w:name="_Toc411810506"/>
      <w:bookmarkStart w:id="161" w:name="_Toc411810871"/>
      <w:bookmarkStart w:id="162" w:name="_Toc411811148"/>
      <w:bookmarkStart w:id="163" w:name="_Toc411929562"/>
      <w:bookmarkStart w:id="164" w:name="_Toc413757232"/>
      <w:r w:rsidRPr="00F37B19">
        <w:lastRenderedPageBreak/>
        <w:t>6. РЕШЕНИЕ ПО ОПРЕДЕЛЕНИЮ ЕДИНОЙ ТЕПЛОСНАБЖАЮЩЕЙ ОРГАНИЗАЦИИ</w:t>
      </w:r>
      <w:bookmarkEnd w:id="160"/>
      <w:bookmarkEnd w:id="161"/>
      <w:bookmarkEnd w:id="162"/>
      <w:bookmarkEnd w:id="163"/>
      <w:bookmarkEnd w:id="164"/>
      <w:r w:rsidRPr="00F37B19">
        <w:t xml:space="preserve">  </w:t>
      </w:r>
    </w:p>
    <w:p w:rsidR="00BE4619" w:rsidRPr="00BE4619" w:rsidRDefault="00BE4619" w:rsidP="00BE4619"/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теплоснабжении»: </w:t>
      </w:r>
      <w:proofErr w:type="gramStart"/>
      <w:r w:rsidRPr="00E85CED">
        <w:rPr>
          <w:color w:val="000000" w:themeColor="text1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порядке, которые установлены правилами организации теплоснабжения</w:t>
      </w:r>
      <w:proofErr w:type="gramEnd"/>
      <w:r w:rsidRPr="00E85CED">
        <w:rPr>
          <w:color w:val="000000" w:themeColor="text1"/>
        </w:rPr>
        <w:t xml:space="preserve">, </w:t>
      </w:r>
      <w:proofErr w:type="gramStart"/>
      <w:r w:rsidRPr="00E85CED">
        <w:rPr>
          <w:color w:val="000000" w:themeColor="text1"/>
        </w:rPr>
        <w:t>утвержденными</w:t>
      </w:r>
      <w:proofErr w:type="gramEnd"/>
      <w:r w:rsidRPr="00E85CED">
        <w:rPr>
          <w:color w:val="000000" w:themeColor="text1"/>
        </w:rPr>
        <w:t xml:space="preserve">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проекта.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Постановления Правительства Российской Федерации «Об утверждении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правил организации теплоснабжения», </w:t>
      </w:r>
      <w:proofErr w:type="gramStart"/>
      <w:r w:rsidRPr="00E85CED">
        <w:rPr>
          <w:color w:val="000000" w:themeColor="text1"/>
        </w:rPr>
        <w:t>предложенный</w:t>
      </w:r>
      <w:proofErr w:type="gramEnd"/>
      <w:r w:rsidRPr="00E85CED">
        <w:rPr>
          <w:color w:val="000000" w:themeColor="text1"/>
        </w:rPr>
        <w:t xml:space="preserve"> к утверждению Правительством Российской Федерации в соответствии со статьей 4 пунктом 1 ФЗ-23 190 «О теплоснабжении»: Критерии и порядок определения единой теплоснабжающей организации: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1. Статус единой теплоснабжающей организации присваивается органом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местного самоуправления или федеральным органом исполнительной власти (далее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2. В проекте схемы теплоснабжения должны быть определены границы зон</w:t>
      </w:r>
    </w:p>
    <w:p w:rsidR="00A95CA7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деятельности единой теплоснабжающей организации (организаций). Границы зоны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(зон) деятельности единой теплоснабжающей организации (организаций)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определяются границами системы теплоснабжения, в отношении которой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присваивается соответствующий статус.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случае</w:t>
      </w:r>
      <w:proofErr w:type="gramStart"/>
      <w:r w:rsidRPr="00E85CED">
        <w:rPr>
          <w:color w:val="000000" w:themeColor="text1"/>
        </w:rPr>
        <w:t>,</w:t>
      </w:r>
      <w:proofErr w:type="gramEnd"/>
      <w:r w:rsidRPr="00E85CED">
        <w:rPr>
          <w:color w:val="000000" w:themeColor="text1"/>
        </w:rPr>
        <w:t xml:space="preserve"> если на территории поселения, городского округа существуют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несколько систем теплоснабжения, уполномоченные органы вправе:</w:t>
      </w:r>
    </w:p>
    <w:p w:rsidR="001A5531" w:rsidRPr="00E85CED" w:rsidRDefault="00A95CA7" w:rsidP="00A95CA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>-определить единую теплоснабжающую организацию (организации) в каждой</w:t>
      </w:r>
      <w:r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>из систем теплоснабжения, расположенных в границах поселения, городского</w:t>
      </w:r>
      <w:r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>округа;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-определить на несколько систем теплоснабжения единую теплоснабжающую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организацию, если такая организация владеет на праве собственности или ином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законном основании источниками тепловой энергии и (или) тепловыми сетями в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каждой из систем теплоснабжения, входящей в зону её деятельности.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 xml:space="preserve">3. </w:t>
      </w:r>
      <w:proofErr w:type="gramStart"/>
      <w:r w:rsidRPr="00E85CED">
        <w:rPr>
          <w:color w:val="000000" w:themeColor="text1"/>
        </w:rPr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</w:t>
      </w:r>
      <w:r w:rsidRPr="00E85CED">
        <w:rPr>
          <w:color w:val="000000" w:themeColor="text1"/>
        </w:rPr>
        <w:lastRenderedPageBreak/>
        <w:t>проекта схемы теплоснабжения в орган местного самоуправления заявки на присвоение</w:t>
      </w:r>
      <w:proofErr w:type="gramEnd"/>
      <w:r w:rsidRPr="00E85CED">
        <w:rPr>
          <w:color w:val="000000" w:themeColor="text1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E85CED">
        <w:rPr>
          <w:color w:val="000000" w:themeColor="text1"/>
        </w:rPr>
        <w:t>разместить сведения</w:t>
      </w:r>
      <w:proofErr w:type="gramEnd"/>
      <w:r w:rsidRPr="00E85CED">
        <w:rPr>
          <w:color w:val="000000" w:themeColor="text1"/>
        </w:rPr>
        <w:t xml:space="preserve"> о принятых заявках на сайте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поселения, городского округа.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</w:t>
      </w:r>
      <w:proofErr w:type="gramStart"/>
      <w:r w:rsidRPr="00E85CED">
        <w:rPr>
          <w:color w:val="000000" w:themeColor="text1"/>
        </w:rPr>
        <w:t>,</w:t>
      </w:r>
      <w:proofErr w:type="gramEnd"/>
      <w:r w:rsidRPr="00E85CED">
        <w:rPr>
          <w:color w:val="000000" w:themeColor="text1"/>
        </w:rPr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1A5531" w:rsidRPr="00E85CED" w:rsidRDefault="001A5531" w:rsidP="00A95CA7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5. Критериями определения единой теплоснабжающей организации являются:</w:t>
      </w:r>
    </w:p>
    <w:p w:rsidR="001A5531" w:rsidRPr="00E85CED" w:rsidRDefault="001A5531" w:rsidP="00A95CA7">
      <w:pPr>
        <w:ind w:firstLine="708"/>
        <w:rPr>
          <w:color w:val="000000" w:themeColor="text1"/>
        </w:rPr>
      </w:pPr>
      <w:proofErr w:type="gramStart"/>
      <w:r w:rsidRPr="00E85CED">
        <w:rPr>
          <w:color w:val="000000" w:themeColor="text1"/>
        </w:rPr>
        <w:t>1) владение на праве собственности или ином законном основании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источниками тепловой энергии с наибольшей совокупной установленной тепловой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мощностью в границах зоны деятельности единой теплоснабжающей </w:t>
      </w:r>
      <w:proofErr w:type="spellStart"/>
      <w:r w:rsidRPr="00E85CED">
        <w:rPr>
          <w:color w:val="000000" w:themeColor="text1"/>
        </w:rPr>
        <w:t>организации</w:t>
      </w:r>
      <w:r w:rsidR="00C37C63">
        <w:rPr>
          <w:color w:val="000000" w:themeColor="text1"/>
        </w:rPr>
        <w:t>и</w:t>
      </w:r>
      <w:r w:rsidRPr="00E85CED">
        <w:rPr>
          <w:color w:val="000000" w:themeColor="text1"/>
        </w:rPr>
        <w:t>или</w:t>
      </w:r>
      <w:proofErr w:type="spellEnd"/>
      <w:r w:rsidRPr="00E85CED">
        <w:rPr>
          <w:color w:val="000000" w:themeColor="text1"/>
        </w:rPr>
        <w:t xml:space="preserve"> тепловыми сетями, к которым непосредственно подключены источники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E85CED">
        <w:rPr>
          <w:color w:val="000000" w:themeColor="text1"/>
        </w:rPr>
        <w:t>менее остаточной</w:t>
      </w:r>
      <w:proofErr w:type="gramEnd"/>
      <w:r w:rsidRPr="00E85CED">
        <w:rPr>
          <w:color w:val="000000" w:themeColor="text1"/>
        </w:rPr>
        <w:t xml:space="preserve">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6. </w:t>
      </w:r>
      <w:proofErr w:type="gramStart"/>
      <w:r w:rsidRPr="00E85CED">
        <w:rPr>
          <w:color w:val="000000" w:themeColor="text1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  <w:r w:rsidRPr="00E85CED">
        <w:rPr>
          <w:color w:val="000000" w:themeColor="text1"/>
        </w:rPr>
        <w:t xml:space="preserve">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>8. Единая теплоснабжающая организация при осуществлении своей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обязана: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а) заключать и надлежаще исполнять д</w:t>
      </w:r>
      <w:r w:rsidR="00C37C63">
        <w:rPr>
          <w:color w:val="000000" w:themeColor="text1"/>
        </w:rPr>
        <w:t xml:space="preserve">оговоры теплоснабжения со всеми </w:t>
      </w:r>
      <w:r w:rsidRPr="00E85CED">
        <w:rPr>
          <w:color w:val="000000" w:themeColor="text1"/>
        </w:rPr>
        <w:t>обратившимися к ней потребителями тепловой энергии в своей зоне деятельности;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б) осуществлять мониторинг реализации схемы теплоснабжения и подавать в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орган, утвердивший схему теплоснабжения, отчеты о реализации, включая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предложения по актуализации схемы теплоснабжения;</w:t>
      </w:r>
    </w:p>
    <w:p w:rsidR="001A5531" w:rsidRPr="00E85CED" w:rsidRDefault="00A95CA7" w:rsidP="00C37C6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в) </w:t>
      </w:r>
      <w:r w:rsidR="001A5531" w:rsidRPr="00E85CED">
        <w:rPr>
          <w:color w:val="000000" w:themeColor="text1"/>
        </w:rPr>
        <w:t>надлежащим образом исполнять обязательства перед иными</w:t>
      </w:r>
      <w:r w:rsidR="00C37C63"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 xml:space="preserve">теплоснабжающими и </w:t>
      </w:r>
      <w:proofErr w:type="spellStart"/>
      <w:r w:rsidR="001A5531" w:rsidRPr="00E85CED">
        <w:rPr>
          <w:color w:val="000000" w:themeColor="text1"/>
        </w:rPr>
        <w:t>теплосетевыми</w:t>
      </w:r>
      <w:proofErr w:type="spellEnd"/>
      <w:r w:rsidR="001A5531" w:rsidRPr="00E85CED">
        <w:rPr>
          <w:color w:val="000000" w:themeColor="text1"/>
        </w:rPr>
        <w:t xml:space="preserve"> организациями в зоне своей деятельности;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>г) осуществлять контроль режимов потребления тепловой энергии в зоне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своей деятельности.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В настоящее время предприятие </w:t>
      </w:r>
      <w:r w:rsidR="00D30BB4">
        <w:rPr>
          <w:color w:val="000000" w:themeColor="text1"/>
        </w:rPr>
        <w:t xml:space="preserve">МУП ЖКХ </w:t>
      </w:r>
      <w:r w:rsidRPr="00E85CED">
        <w:rPr>
          <w:color w:val="000000" w:themeColor="text1"/>
        </w:rPr>
        <w:t>«</w:t>
      </w:r>
      <w:proofErr w:type="spellStart"/>
      <w:r w:rsidR="00BB7D95">
        <w:rPr>
          <w:color w:val="000000" w:themeColor="text1"/>
        </w:rPr>
        <w:t>Чулымское</w:t>
      </w:r>
      <w:proofErr w:type="spellEnd"/>
      <w:r w:rsidRPr="00E85CED">
        <w:rPr>
          <w:color w:val="000000" w:themeColor="text1"/>
        </w:rPr>
        <w:t>» отвечает всем требованиям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критериев по определению единой теплоснабжающей организации. 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6321D5">
        <w:rPr>
          <w:color w:val="000000" w:themeColor="text1"/>
        </w:rPr>
        <w:t xml:space="preserve">МУП ЖКХ </w:t>
      </w:r>
      <w:r w:rsidR="006321D5" w:rsidRPr="00E85CED">
        <w:rPr>
          <w:color w:val="000000" w:themeColor="text1"/>
        </w:rPr>
        <w:t>«</w:t>
      </w:r>
      <w:proofErr w:type="spellStart"/>
      <w:r w:rsidR="00BB7D95">
        <w:rPr>
          <w:color w:val="000000" w:themeColor="text1"/>
        </w:rPr>
        <w:t>Чулымское</w:t>
      </w:r>
      <w:proofErr w:type="spellEnd"/>
      <w:r w:rsidR="006321D5" w:rsidRPr="00E85CED">
        <w:rPr>
          <w:color w:val="000000" w:themeColor="text1"/>
        </w:rPr>
        <w:t>»</w:t>
      </w:r>
    </w:p>
    <w:p w:rsidR="002C35E5" w:rsidRDefault="002C35E5" w:rsidP="001A5531">
      <w:pPr>
        <w:rPr>
          <w:bCs/>
          <w:color w:val="000000" w:themeColor="text1"/>
          <w:spacing w:val="-5"/>
        </w:rPr>
      </w:pPr>
    </w:p>
    <w:p w:rsidR="001A5531" w:rsidRPr="00E85CED" w:rsidRDefault="001A5531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65" w:name="_Toc411810507"/>
      <w:bookmarkStart w:id="166" w:name="_Toc411810872"/>
      <w:bookmarkStart w:id="167" w:name="_Toc411811149"/>
      <w:bookmarkStart w:id="168" w:name="_Toc411929563"/>
      <w:bookmarkStart w:id="169" w:name="_Toc413757233"/>
      <w:r w:rsidRPr="00F37B19">
        <w:t>7. РЕШЕНИЯ ПО БЕСХОЗЯЙСТВЕННЫМ ТЕПЛОВЫМ СЕТЯМ</w:t>
      </w:r>
      <w:bookmarkEnd w:id="165"/>
      <w:bookmarkEnd w:id="166"/>
      <w:bookmarkEnd w:id="167"/>
      <w:bookmarkEnd w:id="168"/>
      <w:bookmarkEnd w:id="169"/>
      <w:r w:rsidRPr="00F37B19">
        <w:t xml:space="preserve"> </w:t>
      </w:r>
    </w:p>
    <w:p w:rsidR="00BE4619" w:rsidRPr="00BE4619" w:rsidRDefault="00BE4619" w:rsidP="00BE4619"/>
    <w:p w:rsidR="00BB7D95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Статья 15, пункт 6 Федерального закона от 27 июля 2010 года № 190-ФЗ: </w:t>
      </w:r>
      <w:proofErr w:type="gramStart"/>
      <w:r w:rsidRPr="00E85CED">
        <w:rPr>
          <w:color w:val="000000" w:themeColor="text1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85CED">
        <w:rPr>
          <w:color w:val="000000" w:themeColor="text1"/>
        </w:rPr>
        <w:t>теплосетевую</w:t>
      </w:r>
      <w:proofErr w:type="spellEnd"/>
      <w:r w:rsidRPr="00E85CED">
        <w:rPr>
          <w:color w:val="000000" w:themeColor="text1"/>
        </w:rPr>
        <w:t xml:space="preserve"> организацию,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теплоснабжения, в которую входят</w:t>
      </w:r>
      <w:proofErr w:type="gramEnd"/>
      <w:r w:rsidRPr="00E85CED">
        <w:rPr>
          <w:color w:val="000000" w:themeColor="text1"/>
        </w:rPr>
        <w:t xml:space="preserve"> указанные бесхозяйные тепловые сети и </w:t>
      </w:r>
      <w:proofErr w:type="gramStart"/>
      <w:r w:rsidRPr="00E85CED">
        <w:rPr>
          <w:color w:val="000000" w:themeColor="text1"/>
        </w:rPr>
        <w:t>которая</w:t>
      </w:r>
      <w:proofErr w:type="gramEnd"/>
      <w:r w:rsidRPr="00E85CED">
        <w:rPr>
          <w:color w:val="000000" w:themeColor="text1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  <w:r w:rsidR="00BB7D95">
        <w:rPr>
          <w:color w:val="000000" w:themeColor="text1"/>
        </w:rPr>
        <w:t xml:space="preserve"> </w:t>
      </w:r>
    </w:p>
    <w:p w:rsidR="001A5531" w:rsidRDefault="00BB7D95" w:rsidP="001A5531">
      <w:pPr>
        <w:rPr>
          <w:color w:val="000000" w:themeColor="text1"/>
        </w:rPr>
      </w:pPr>
      <w:r>
        <w:rPr>
          <w:color w:val="000000" w:themeColor="text1"/>
        </w:rPr>
        <w:t xml:space="preserve">На территории МО </w:t>
      </w: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>
        <w:rPr>
          <w:color w:val="000000" w:themeColor="text1"/>
        </w:rPr>
        <w:t xml:space="preserve"> района бесхозных участков тепловой сети не обнаружено.</w:t>
      </w:r>
    </w:p>
    <w:p w:rsidR="00D30BB4" w:rsidRDefault="00D30BB4" w:rsidP="001A5531">
      <w:pPr>
        <w:rPr>
          <w:color w:val="000000" w:themeColor="text1"/>
        </w:rPr>
      </w:pPr>
      <w:bookmarkStart w:id="170" w:name="_Toc411810508"/>
      <w:bookmarkStart w:id="171" w:name="_Toc411810873"/>
      <w:bookmarkStart w:id="172" w:name="_Toc411811150"/>
    </w:p>
    <w:p w:rsidR="0027219A" w:rsidRDefault="0027219A" w:rsidP="001A5531">
      <w:pPr>
        <w:rPr>
          <w:color w:val="000000" w:themeColor="text1"/>
        </w:rPr>
      </w:pPr>
    </w:p>
    <w:p w:rsidR="00D30BB4" w:rsidRDefault="00D30BB4" w:rsidP="001A5531">
      <w:pPr>
        <w:rPr>
          <w:color w:val="000000" w:themeColor="text1"/>
        </w:rPr>
      </w:pPr>
    </w:p>
    <w:p w:rsidR="00D30BB4" w:rsidRDefault="00D30BB4" w:rsidP="001A5531">
      <w:pPr>
        <w:rPr>
          <w:color w:val="000000" w:themeColor="text1"/>
        </w:rPr>
      </w:pPr>
    </w:p>
    <w:p w:rsidR="00D30BB4" w:rsidRDefault="00D30BB4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BB7D95" w:rsidRDefault="00BB7D95" w:rsidP="001A5531">
      <w:pPr>
        <w:rPr>
          <w:color w:val="000000" w:themeColor="text1"/>
        </w:rPr>
      </w:pPr>
    </w:p>
    <w:p w:rsidR="00A66216" w:rsidRDefault="00A66216" w:rsidP="001A5531">
      <w:pPr>
        <w:rPr>
          <w:color w:val="000000" w:themeColor="text1"/>
        </w:rPr>
      </w:pPr>
    </w:p>
    <w:p w:rsidR="00A66216" w:rsidRDefault="00A66216" w:rsidP="001A5531">
      <w:pPr>
        <w:rPr>
          <w:color w:val="000000" w:themeColor="text1"/>
        </w:rPr>
      </w:pPr>
    </w:p>
    <w:p w:rsidR="001A5531" w:rsidRPr="00F37B19" w:rsidRDefault="001A5531" w:rsidP="00F37B19">
      <w:pPr>
        <w:pStyle w:val="1"/>
      </w:pPr>
      <w:bookmarkStart w:id="173" w:name="_Toc411929564"/>
      <w:bookmarkStart w:id="174" w:name="_Toc413757234"/>
      <w:r w:rsidRPr="00F37B19">
        <w:lastRenderedPageBreak/>
        <w:t>Приложение 1</w:t>
      </w:r>
      <w:bookmarkEnd w:id="170"/>
      <w:bookmarkEnd w:id="171"/>
      <w:bookmarkEnd w:id="172"/>
      <w:r w:rsidRPr="00F37B19">
        <w:t xml:space="preserve"> –График температурного режима работы котельной</w:t>
      </w:r>
      <w:bookmarkEnd w:id="173"/>
      <w:bookmarkEnd w:id="174"/>
    </w:p>
    <w:p w:rsidR="001A5531" w:rsidRDefault="00C835BF" w:rsidP="00C9435D">
      <w:r w:rsidRPr="00C835BF">
        <w:drawing>
          <wp:inline distT="0" distB="0" distL="0" distR="0">
            <wp:extent cx="5890260" cy="571821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5531" w:rsidRPr="00E85CED" w:rsidRDefault="001A5531" w:rsidP="00FC5C4D">
      <w:pPr>
        <w:rPr>
          <w:color w:val="000000" w:themeColor="text1"/>
        </w:rPr>
      </w:pPr>
    </w:p>
    <w:bookmarkEnd w:id="4"/>
    <w:p w:rsidR="001A5531" w:rsidRDefault="001A5531" w:rsidP="00304C2A">
      <w:pPr>
        <w:rPr>
          <w:noProof/>
        </w:rPr>
      </w:pPr>
    </w:p>
    <w:sectPr w:rsidR="001A5531" w:rsidSect="00AD1646">
      <w:headerReference w:type="default" r:id="rId15"/>
      <w:headerReference w:type="first" r:id="rId16"/>
      <w:pgSz w:w="11906" w:h="16838" w:code="9"/>
      <w:pgMar w:top="567" w:right="1133" w:bottom="1258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5C" w:rsidRDefault="0013455C" w:rsidP="00304C2A">
      <w:r>
        <w:separator/>
      </w:r>
    </w:p>
  </w:endnote>
  <w:endnote w:type="continuationSeparator" w:id="0">
    <w:p w:rsidR="0013455C" w:rsidRDefault="0013455C" w:rsidP="003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5C" w:rsidRDefault="0013455C" w:rsidP="00304C2A">
      <w:r>
        <w:separator/>
      </w:r>
    </w:p>
  </w:footnote>
  <w:footnote w:type="continuationSeparator" w:id="0">
    <w:p w:rsidR="0013455C" w:rsidRDefault="0013455C" w:rsidP="0030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BF" w:rsidRDefault="00C835BF" w:rsidP="00304C2A">
    <w:pPr>
      <w:pStyle w:val="a3"/>
      <w:ind w:firstLine="0"/>
    </w:pPr>
    <w:r>
      <w:rPr>
        <w:noProof/>
      </w:rPr>
      <w:pict>
        <v:group id="grpTileNext" o:spid="_x0000_s2280" style="position:absolute;left:0;text-align:left;margin-left:22.65pt;margin-top:14.15pt;width:558.45pt;height:827.7pt;z-index:25165926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28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C835BF" w:rsidRPr="008134E1" w:rsidRDefault="00C835BF" w:rsidP="00304C2A"/>
              </w:txbxContent>
            </v:textbox>
          </v:shape>
          <v:shape id="Text Box 82" o:spid="_x0000_s228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C835BF" w:rsidRPr="00B9549E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k" o:spid="_x0000_s228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C835BF" w:rsidRPr="008134E1" w:rsidRDefault="00C835BF" w:rsidP="00304C2A"/>
              </w:txbxContent>
            </v:textbox>
          </v:shape>
          <v:shape id="Text Box 84" o:spid="_x0000_s228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C835BF" w:rsidRPr="00CF292B" w:rsidRDefault="00C835BF" w:rsidP="00304C2A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28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C835BF" w:rsidRPr="00F40229" w:rsidRDefault="00C835BF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28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C835BF" w:rsidRPr="002E6103" w:rsidRDefault="00C835BF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28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C835BF" w:rsidRDefault="00C835BF" w:rsidP="00304C2A">
                  <w:pPr>
                    <w:pStyle w:val="Twordizme"/>
                  </w:pPr>
                </w:p>
              </w:txbxContent>
            </v:textbox>
          </v:shape>
          <v:shape id="Text Box 88" o:spid="_x0000_s228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C835BF" w:rsidRPr="00B9549E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d" o:spid="_x0000_s228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C835BF" w:rsidRPr="00F40229" w:rsidRDefault="00C835BF" w:rsidP="00304C2A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29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C835BF" w:rsidRPr="00B9549E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29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C835BF" w:rsidRPr="00B9549E" w:rsidRDefault="00C835BF" w:rsidP="00D0545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C835BF" w:rsidRPr="00A1604C" w:rsidRDefault="00C835BF" w:rsidP="00304C2A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29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C835BF" w:rsidRPr="00B9549E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29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C835BF" w:rsidRPr="00B9549E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3034E8">
                    <w:rPr>
                      <w:rStyle w:val="a7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6</w:t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shape id="tbxInpo" o:spid="_x0000_s229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C835BF" w:rsidRPr="008134E1" w:rsidRDefault="00C835BF" w:rsidP="00304C2A"/>
              </w:txbxContent>
            </v:textbox>
          </v:shape>
          <v:shape id="tbxInpd" o:spid="_x0000_s229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C835BF" w:rsidRPr="002E6103" w:rsidRDefault="00C835BF" w:rsidP="00304C2A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29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C835BF" w:rsidRPr="008134E1" w:rsidRDefault="00C835BF" w:rsidP="00304C2A"/>
              </w:txbxContent>
            </v:textbox>
          </v:shape>
          <v:shape id="Text Box 97" o:spid="_x0000_s229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C835BF" w:rsidRPr="00B9549E" w:rsidRDefault="00C835BF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 дата</w:t>
                  </w:r>
                </w:p>
              </w:txbxContent>
            </v:textbox>
          </v:shape>
          <v:shape id="tbxInvz" o:spid="_x0000_s229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C835BF" w:rsidRPr="008134E1" w:rsidRDefault="00C835BF" w:rsidP="00304C2A"/>
              </w:txbxContent>
            </v:textbox>
          </v:shape>
          <v:shape id="Text Box 99" o:spid="_x0000_s229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C835BF" w:rsidRPr="00B9549E" w:rsidRDefault="00C835BF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30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30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30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30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30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30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30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30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30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C835BF" w:rsidRPr="00B9549E" w:rsidRDefault="00C835BF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30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C835BF" w:rsidRPr="00B9549E" w:rsidRDefault="00C835BF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31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C835BF" w:rsidRPr="00B9549E" w:rsidRDefault="00C835BF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31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31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31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31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C835BF" w:rsidRPr="008134E1" w:rsidRDefault="00C835BF" w:rsidP="00304C2A"/>
              </w:txbxContent>
            </v:textbox>
          </v:shape>
          <v:shape id="Text Box 115" o:spid="_x0000_s231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C835BF" w:rsidRPr="00B9549E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31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BF" w:rsidRDefault="00C835BF">
    <w:pPr>
      <w:pStyle w:val="a3"/>
    </w:pPr>
    <w:r>
      <w:rPr>
        <w:noProof/>
      </w:rPr>
      <w:pict>
        <v:group id="grpTileFirst" o:spid="_x0000_s2165" style="position:absolute;left:0;text-align:left;margin-left:-4.15pt;margin-top:19.35pt;width:581.1pt;height:827.7pt;z-index:251658240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166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C835BF" w:rsidRPr="008134E1" w:rsidRDefault="00C835BF" w:rsidP="00304C2A"/>
              </w:txbxContent>
            </v:textbox>
          </v:shape>
          <v:shape id="Text Box 4" o:spid="_x0000_s2167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C835BF" w:rsidRPr="00F335C4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168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C835BF" w:rsidRPr="008134E1" w:rsidRDefault="00C835BF" w:rsidP="00304C2A"/>
              </w:txbxContent>
            </v:textbox>
          </v:shape>
          <v:shape id="Text Box 6" o:spid="_x0000_s2169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C835BF" w:rsidRPr="00F335C4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F335C4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ext Box 7" o:spid="_x0000_s2170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C835BF" w:rsidRPr="00F335C4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</w:t>
                  </w:r>
                  <w:proofErr w:type="gram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.у</w:t>
                  </w:r>
                  <w:proofErr w:type="gramEnd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171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C835BF" w:rsidRPr="00F40229" w:rsidRDefault="00C835BF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172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C835BF" w:rsidRPr="002E6103" w:rsidRDefault="00C835BF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173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C835BF" w:rsidRPr="00500364" w:rsidRDefault="00C835BF" w:rsidP="00304C2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174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C835BF" w:rsidRPr="00500364" w:rsidRDefault="00C835BF" w:rsidP="00304C2A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175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C835BF" w:rsidRPr="00A766DA" w:rsidRDefault="00C835BF" w:rsidP="00304C2A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176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C835BF" w:rsidRPr="00583D8F" w:rsidRDefault="00C835BF" w:rsidP="00304C2A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C835BF" w:rsidRPr="00631A37" w:rsidRDefault="00C835BF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177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C835BF" w:rsidRPr="00881603" w:rsidRDefault="00C835BF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178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C835BF" w:rsidRPr="00966D7C" w:rsidRDefault="00C835BF" w:rsidP="00304C2A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179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C835BF" w:rsidRPr="00500364" w:rsidRDefault="00C835BF" w:rsidP="00304C2A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C835BF" w:rsidRPr="00323B6D" w:rsidRDefault="00C835BF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180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C835BF" w:rsidRPr="00323B6D" w:rsidRDefault="00C835BF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181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C835BF" w:rsidRPr="00F335C4" w:rsidRDefault="00C835BF" w:rsidP="00304C2A">
                  <w:pPr>
                    <w:ind w:firstLine="0"/>
                    <w:rPr>
                      <w:sz w:val="20"/>
                    </w:rPr>
                  </w:pPr>
                  <w:proofErr w:type="spellStart"/>
                  <w:r w:rsidRPr="00F335C4">
                    <w:rPr>
                      <w:sz w:val="20"/>
                    </w:rPr>
                    <w:t>Норм</w:t>
                  </w:r>
                  <w:proofErr w:type="gramStart"/>
                  <w:r w:rsidRPr="00F335C4">
                    <w:rPr>
                      <w:sz w:val="20"/>
                    </w:rPr>
                    <w:t>.к</w:t>
                  </w:r>
                  <w:proofErr w:type="gramEnd"/>
                  <w:r w:rsidRPr="00F335C4">
                    <w:rPr>
                      <w:sz w:val="20"/>
                    </w:rPr>
                    <w:t>онтр</w:t>
                  </w:r>
                  <w:proofErr w:type="spellEnd"/>
                </w:p>
              </w:txbxContent>
            </v:textbox>
          </v:shape>
          <v:shape id="tbxJob6" o:spid="_x0000_s2182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C835BF" w:rsidRPr="00D10E76" w:rsidRDefault="00C835BF" w:rsidP="00304C2A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183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C835BF" w:rsidRDefault="00C835BF" w:rsidP="00304C2A"/>
              </w:txbxContent>
            </v:textbox>
          </v:shape>
          <v:shape id="Text Box 21" o:spid="_x0000_s2184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C835BF" w:rsidRPr="002E6103" w:rsidRDefault="00C835BF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185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C835BF" w:rsidRDefault="00C835BF" w:rsidP="00304C2A"/>
              </w:txbxContent>
            </v:textbox>
          </v:shape>
          <v:shape id="Text Box 23" o:spid="_x0000_s2186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C835BF" w:rsidRDefault="00C835BF" w:rsidP="00304C2A">
                  <w:pPr>
                    <w:pStyle w:val="Twordfami"/>
                  </w:pPr>
                </w:p>
              </w:txbxContent>
            </v:textbox>
          </v:shape>
          <v:shape id="Text Box 24" o:spid="_x0000_s2187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C835BF" w:rsidRDefault="00C835BF" w:rsidP="00304C2A">
                  <w:pPr>
                    <w:pStyle w:val="Twordfami"/>
                  </w:pPr>
                </w:p>
              </w:txbxContent>
            </v:textbox>
          </v:shape>
          <v:shape id="Text Box 25" o:spid="_x0000_s2188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C835BF" w:rsidRDefault="00C835BF" w:rsidP="00304C2A">
                  <w:pPr>
                    <w:pStyle w:val="Twordfami"/>
                  </w:pPr>
                </w:p>
              </w:txbxContent>
            </v:textbox>
          </v:shape>
          <v:shape id="Text Box 26" o:spid="_x0000_s2189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C835BF" w:rsidRDefault="00C835BF" w:rsidP="00304C2A">
                  <w:pPr>
                    <w:pStyle w:val="Twordfami"/>
                  </w:pPr>
                </w:p>
              </w:txbxContent>
            </v:textbox>
          </v:shape>
          <v:shape id="tbxIzmd" o:spid="_x0000_s2190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C835BF" w:rsidRPr="00DF2469" w:rsidRDefault="00C835BF" w:rsidP="00304C2A">
                  <w:pPr>
                    <w:pStyle w:val="Tworddate"/>
                  </w:pPr>
                </w:p>
              </w:txbxContent>
            </v:textbox>
          </v:shape>
          <v:shape id="Text Box 28" o:spid="_x0000_s2191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C835BF" w:rsidRPr="00F335C4" w:rsidRDefault="00C835BF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192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C835BF" w:rsidRPr="008134E1" w:rsidRDefault="00C835BF" w:rsidP="00304C2A">
                  <w:r>
                    <w:t>09.13</w:t>
                  </w:r>
                </w:p>
              </w:txbxContent>
            </v:textbox>
          </v:shape>
          <v:shape id="tbxDat2" o:spid="_x0000_s2193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C835BF" w:rsidRPr="00D10E76" w:rsidRDefault="00C835BF" w:rsidP="00304C2A">
                  <w:r>
                    <w:t>09.13</w:t>
                  </w:r>
                </w:p>
              </w:txbxContent>
            </v:textbox>
          </v:shape>
          <v:shape id="tbxDat4" o:spid="_x0000_s2194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C835BF" w:rsidRPr="00D10E76" w:rsidRDefault="00C835BF" w:rsidP="00304C2A"/>
              </w:txbxContent>
            </v:textbox>
          </v:shape>
          <v:shape id="tbxDat5" o:spid="_x0000_s2195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C835BF" w:rsidRPr="00D10E76" w:rsidRDefault="00C835BF" w:rsidP="00304C2A">
                  <w:r>
                    <w:t>09.13</w:t>
                  </w:r>
                </w:p>
              </w:txbxContent>
            </v:textbox>
          </v:shape>
          <v:shape id="tbxDat6" o:spid="_x0000_s2196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C835BF" w:rsidRPr="008134E1" w:rsidRDefault="00C835BF" w:rsidP="00304C2A"/>
              </w:txbxContent>
            </v:textbox>
          </v:shape>
          <v:shape id="tbxOboz1" o:spid="_x0000_s2197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C835BF" w:rsidRDefault="00C835BF" w:rsidP="00304C2A">
                  <w:r>
                    <w:rPr>
                      <w:b/>
                      <w:color w:val="000000"/>
                      <w:sz w:val="28"/>
                      <w:szCs w:val="28"/>
                    </w:rPr>
                    <w:t>1-12-2015-СТ-ПЗ</w:t>
                  </w:r>
                </w:p>
              </w:txbxContent>
            </v:textbox>
          </v:shape>
          <v:shape id="tbxFirm" o:spid="_x0000_s2198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C835BF" w:rsidRPr="00F335C4" w:rsidRDefault="00C835BF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СИБЭКОЭКСПЕРТ»</w:t>
                  </w:r>
                </w:p>
                <w:p w:rsidR="00C835BF" w:rsidRPr="00435C54" w:rsidRDefault="00C835BF" w:rsidP="00304C2A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199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C835BF" w:rsidRPr="00F335C4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200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C835BF" w:rsidRPr="00F335C4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201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C835BF" w:rsidRPr="00F335C4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202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C835BF" w:rsidRPr="00F335C4" w:rsidRDefault="0059208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27</w:t>
                  </w:r>
                </w:p>
              </w:txbxContent>
            </v:textbox>
          </v:shape>
          <v:shape id="tbxPage" o:spid="_x0000_s2203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C835BF" w:rsidRPr="00F335C4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2</w:t>
                  </w:r>
                </w:p>
                <w:p w:rsidR="00C835BF" w:rsidRDefault="00C835BF" w:rsidP="00304C2A">
                  <w:r>
                    <w:rPr>
                      <w:rFonts w:ascii="ISOCPEUR" w:hAnsi="ISOCPEUR"/>
                      <w:i/>
                      <w:szCs w:val="24"/>
                    </w:rPr>
                    <w:t>.1</w:t>
                  </w:r>
                </w:p>
              </w:txbxContent>
            </v:textbox>
          </v:shape>
          <v:shape id="tbxLite" o:spid="_x0000_s2204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C835BF" w:rsidRPr="00F335C4" w:rsidRDefault="00C835BF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  <w:proofErr w:type="gramEnd"/>
                </w:p>
              </w:txbxContent>
            </v:textbox>
          </v:shape>
          <v:shape id="tbxNaim" o:spid="_x0000_s2205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C835BF" w:rsidRPr="002E6103" w:rsidRDefault="00C835BF" w:rsidP="00304C2A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C835BF" w:rsidRPr="00B9549E" w:rsidRDefault="00C835BF" w:rsidP="00304C2A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206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C835BF" w:rsidRPr="008134E1" w:rsidRDefault="00C835BF" w:rsidP="00304C2A"/>
              </w:txbxContent>
            </v:textbox>
          </v:shape>
          <v:shape id="Text Box 44" o:spid="_x0000_s2207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C835BF" w:rsidRPr="00B9549E" w:rsidRDefault="00C835BF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208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C835BF" w:rsidRPr="008134E1" w:rsidRDefault="00C835BF" w:rsidP="00304C2A"/>
              </w:txbxContent>
            </v:textbox>
          </v:shape>
          <v:shape id="Text Box 46" o:spid="_x0000_s2209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C835BF" w:rsidRPr="00B9549E" w:rsidRDefault="00C835BF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. И дата</w:t>
                  </w:r>
                </w:p>
              </w:txbxContent>
            </v:textbox>
          </v:shape>
          <v:shape id="tbxInvz" o:spid="_x0000_s2210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C835BF" w:rsidRPr="008134E1" w:rsidRDefault="00C835BF" w:rsidP="00304C2A"/>
              </w:txbxContent>
            </v:textbox>
          </v:shape>
          <v:shape id="Text Box 48" o:spid="_x0000_s2211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C835BF" w:rsidRPr="00B9549E" w:rsidRDefault="00C835BF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. инв. №</w:t>
                  </w:r>
                </w:p>
              </w:txbxContent>
            </v:textbox>
          </v:shape>
          <v:line id="Line 49" o:spid="_x0000_s2212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213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C835BF" w:rsidRDefault="00C835BF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C835BF" w:rsidRPr="00323B6D" w:rsidRDefault="00C835BF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214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215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216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217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218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219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220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22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C835BF" w:rsidRPr="00583D8F" w:rsidRDefault="00C835BF" w:rsidP="00304C2A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22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C835BF" w:rsidRPr="00966D7C" w:rsidRDefault="00C835BF" w:rsidP="00304C2A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</w:t>
                  </w:r>
                  <w:proofErr w:type="gramStart"/>
                  <w:r w:rsidRPr="00966D7C">
                    <w:rPr>
                      <w:i w:val="0"/>
                    </w:rPr>
                    <w:t>4</w:t>
                  </w:r>
                  <w:proofErr w:type="gramEnd"/>
                </w:p>
              </w:txbxContent>
            </v:textbox>
          </v:shape>
          <v:shape id="Text Box 60" o:spid="_x0000_s2223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C835BF" w:rsidRPr="00500364" w:rsidRDefault="00C835BF" w:rsidP="00304C2A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22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225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226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C835BF" w:rsidRPr="008134E1" w:rsidRDefault="00C835BF" w:rsidP="00304C2A"/>
              </w:txbxContent>
            </v:textbox>
          </v:shape>
          <v:line id="Line 64" o:spid="_x0000_s2227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228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229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230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C835BF" w:rsidRPr="008134E1" w:rsidRDefault="00C835BF" w:rsidP="00304C2A"/>
              </w:txbxContent>
            </v:textbox>
          </v:shape>
          <v:shape id="tbxJob7" o:spid="_x0000_s2231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C835BF" w:rsidRPr="008134E1" w:rsidRDefault="00C835BF" w:rsidP="00304C2A"/>
              </w:txbxContent>
            </v:textbox>
          </v:shape>
          <v:shape id="tbxJob8" o:spid="_x0000_s2232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C835BF" w:rsidRPr="008134E1" w:rsidRDefault="00C835BF" w:rsidP="00304C2A"/>
              </w:txbxContent>
            </v:textbox>
          </v:shape>
          <v:shape id="Text Box 70" o:spid="_x0000_s2233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C835BF" w:rsidRPr="00B9549E" w:rsidRDefault="00C835BF" w:rsidP="00304C2A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234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C835BF" w:rsidRPr="008134E1" w:rsidRDefault="00C835BF" w:rsidP="00304C2A"/>
              </w:txbxContent>
            </v:textbox>
          </v:shape>
          <v:shape id="tbxFam7" o:spid="_x0000_s2235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C835BF" w:rsidRPr="008134E1" w:rsidRDefault="00C835BF" w:rsidP="00304C2A"/>
              </w:txbxContent>
            </v:textbox>
          </v:shape>
          <v:shape id="tbxFam8" o:spid="_x0000_s2236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C835BF" w:rsidRPr="008134E1" w:rsidRDefault="00C835BF" w:rsidP="00304C2A"/>
              </w:txbxContent>
            </v:textbox>
          </v:shape>
          <v:shape id="Text Box 74" o:spid="_x0000_s2237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C835BF" w:rsidRDefault="00C835BF" w:rsidP="00304C2A"/>
              </w:txbxContent>
            </v:textbox>
          </v:shape>
          <v:shape id="Text Box 75" o:spid="_x0000_s2238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C835BF" w:rsidRDefault="00C835BF" w:rsidP="00304C2A"/>
              </w:txbxContent>
            </v:textbox>
          </v:shape>
          <v:shape id="Text Box 76" o:spid="_x0000_s2239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C835BF" w:rsidRDefault="00C835BF" w:rsidP="00304C2A"/>
              </w:txbxContent>
            </v:textbox>
          </v:shape>
          <v:shape id="tbxDat9" o:spid="_x0000_s2240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C835BF" w:rsidRPr="008134E1" w:rsidRDefault="00C835BF" w:rsidP="00304C2A"/>
              </w:txbxContent>
            </v:textbox>
          </v:shape>
          <v:shape id="tbxDat7" o:spid="_x0000_s2241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C835BF" w:rsidRPr="00952C46" w:rsidRDefault="00C835BF" w:rsidP="00304C2A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242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C835BF" w:rsidRPr="008134E1" w:rsidRDefault="00C835BF" w:rsidP="00304C2A"/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C2A"/>
    <w:rsid w:val="00015050"/>
    <w:rsid w:val="000165DC"/>
    <w:rsid w:val="000223B6"/>
    <w:rsid w:val="00025311"/>
    <w:rsid w:val="00046E27"/>
    <w:rsid w:val="00047604"/>
    <w:rsid w:val="000553AC"/>
    <w:rsid w:val="00057690"/>
    <w:rsid w:val="00064EA1"/>
    <w:rsid w:val="00067461"/>
    <w:rsid w:val="00071B45"/>
    <w:rsid w:val="0007580E"/>
    <w:rsid w:val="00076CF5"/>
    <w:rsid w:val="000A60E5"/>
    <w:rsid w:val="000B4921"/>
    <w:rsid w:val="000D1CF9"/>
    <w:rsid w:val="000F0674"/>
    <w:rsid w:val="00127AE3"/>
    <w:rsid w:val="0013207C"/>
    <w:rsid w:val="00132614"/>
    <w:rsid w:val="0013455C"/>
    <w:rsid w:val="00151E86"/>
    <w:rsid w:val="00153BDF"/>
    <w:rsid w:val="00154824"/>
    <w:rsid w:val="00155143"/>
    <w:rsid w:val="00155FA3"/>
    <w:rsid w:val="00162923"/>
    <w:rsid w:val="001678DE"/>
    <w:rsid w:val="00171030"/>
    <w:rsid w:val="00176FD4"/>
    <w:rsid w:val="001823AC"/>
    <w:rsid w:val="001927BB"/>
    <w:rsid w:val="001A1A51"/>
    <w:rsid w:val="001A3C47"/>
    <w:rsid w:val="001A4175"/>
    <w:rsid w:val="001A5531"/>
    <w:rsid w:val="001A55CF"/>
    <w:rsid w:val="001B58BE"/>
    <w:rsid w:val="001B6627"/>
    <w:rsid w:val="001C0BB5"/>
    <w:rsid w:val="001D5714"/>
    <w:rsid w:val="00207CCF"/>
    <w:rsid w:val="00211A3D"/>
    <w:rsid w:val="00243101"/>
    <w:rsid w:val="00243D99"/>
    <w:rsid w:val="00264C93"/>
    <w:rsid w:val="0027219A"/>
    <w:rsid w:val="00272C1C"/>
    <w:rsid w:val="002770F7"/>
    <w:rsid w:val="002953D8"/>
    <w:rsid w:val="002A636F"/>
    <w:rsid w:val="002C28D6"/>
    <w:rsid w:val="002C35E5"/>
    <w:rsid w:val="002C4F23"/>
    <w:rsid w:val="002D2F37"/>
    <w:rsid w:val="002D560F"/>
    <w:rsid w:val="002E1362"/>
    <w:rsid w:val="002E297D"/>
    <w:rsid w:val="002F2B53"/>
    <w:rsid w:val="003034E8"/>
    <w:rsid w:val="00304C2A"/>
    <w:rsid w:val="003127AB"/>
    <w:rsid w:val="00317CE1"/>
    <w:rsid w:val="0037026B"/>
    <w:rsid w:val="003916A0"/>
    <w:rsid w:val="00393B98"/>
    <w:rsid w:val="00393E93"/>
    <w:rsid w:val="003963C3"/>
    <w:rsid w:val="003969FB"/>
    <w:rsid w:val="003B36B6"/>
    <w:rsid w:val="003B4C19"/>
    <w:rsid w:val="003C4169"/>
    <w:rsid w:val="003D516E"/>
    <w:rsid w:val="003D741F"/>
    <w:rsid w:val="003F3425"/>
    <w:rsid w:val="0040067B"/>
    <w:rsid w:val="00401EF5"/>
    <w:rsid w:val="00413D88"/>
    <w:rsid w:val="0045696A"/>
    <w:rsid w:val="00460301"/>
    <w:rsid w:val="004809CB"/>
    <w:rsid w:val="00492946"/>
    <w:rsid w:val="00492CF7"/>
    <w:rsid w:val="004A33C6"/>
    <w:rsid w:val="004B32F2"/>
    <w:rsid w:val="004E5ADD"/>
    <w:rsid w:val="004F72C1"/>
    <w:rsid w:val="004F75F0"/>
    <w:rsid w:val="005050FC"/>
    <w:rsid w:val="005441B7"/>
    <w:rsid w:val="00555B9A"/>
    <w:rsid w:val="005652AD"/>
    <w:rsid w:val="00571B49"/>
    <w:rsid w:val="00580F5E"/>
    <w:rsid w:val="005828BB"/>
    <w:rsid w:val="005904B9"/>
    <w:rsid w:val="00592080"/>
    <w:rsid w:val="005A41CC"/>
    <w:rsid w:val="005B35ED"/>
    <w:rsid w:val="005B5173"/>
    <w:rsid w:val="005B6CD8"/>
    <w:rsid w:val="005E33A3"/>
    <w:rsid w:val="005E721B"/>
    <w:rsid w:val="00605939"/>
    <w:rsid w:val="006076C9"/>
    <w:rsid w:val="00610859"/>
    <w:rsid w:val="00611A53"/>
    <w:rsid w:val="0061449A"/>
    <w:rsid w:val="00614B25"/>
    <w:rsid w:val="00621FE7"/>
    <w:rsid w:val="00622E43"/>
    <w:rsid w:val="006240B2"/>
    <w:rsid w:val="006321D5"/>
    <w:rsid w:val="006371D6"/>
    <w:rsid w:val="0067086B"/>
    <w:rsid w:val="00682B64"/>
    <w:rsid w:val="006835C6"/>
    <w:rsid w:val="006A104A"/>
    <w:rsid w:val="006D5295"/>
    <w:rsid w:val="006F55F9"/>
    <w:rsid w:val="006F69C9"/>
    <w:rsid w:val="00712F34"/>
    <w:rsid w:val="007137BE"/>
    <w:rsid w:val="0071739C"/>
    <w:rsid w:val="00723C86"/>
    <w:rsid w:val="00736960"/>
    <w:rsid w:val="007677E7"/>
    <w:rsid w:val="00782755"/>
    <w:rsid w:val="007918D5"/>
    <w:rsid w:val="007A06C9"/>
    <w:rsid w:val="007E18D4"/>
    <w:rsid w:val="008058AA"/>
    <w:rsid w:val="00827DBC"/>
    <w:rsid w:val="00844022"/>
    <w:rsid w:val="0087284C"/>
    <w:rsid w:val="008815FA"/>
    <w:rsid w:val="0089178F"/>
    <w:rsid w:val="00893C22"/>
    <w:rsid w:val="00894460"/>
    <w:rsid w:val="008945B1"/>
    <w:rsid w:val="008C6D21"/>
    <w:rsid w:val="008D15C3"/>
    <w:rsid w:val="008D6925"/>
    <w:rsid w:val="008E6798"/>
    <w:rsid w:val="009010D6"/>
    <w:rsid w:val="009077BF"/>
    <w:rsid w:val="00916FBB"/>
    <w:rsid w:val="00926FF8"/>
    <w:rsid w:val="009314E5"/>
    <w:rsid w:val="00937707"/>
    <w:rsid w:val="009469DD"/>
    <w:rsid w:val="009575F3"/>
    <w:rsid w:val="00957941"/>
    <w:rsid w:val="00960D92"/>
    <w:rsid w:val="00974BB1"/>
    <w:rsid w:val="00975FD1"/>
    <w:rsid w:val="009773FC"/>
    <w:rsid w:val="009815BB"/>
    <w:rsid w:val="00991AE7"/>
    <w:rsid w:val="009963C8"/>
    <w:rsid w:val="009A0ED4"/>
    <w:rsid w:val="009A7E77"/>
    <w:rsid w:val="009B4A4C"/>
    <w:rsid w:val="009C37EF"/>
    <w:rsid w:val="009E2425"/>
    <w:rsid w:val="009E3908"/>
    <w:rsid w:val="009E396F"/>
    <w:rsid w:val="00A13FAD"/>
    <w:rsid w:val="00A171A7"/>
    <w:rsid w:val="00A4217F"/>
    <w:rsid w:val="00A53D5D"/>
    <w:rsid w:val="00A66216"/>
    <w:rsid w:val="00A95CA7"/>
    <w:rsid w:val="00AA1BAC"/>
    <w:rsid w:val="00AA1F6A"/>
    <w:rsid w:val="00AA54D4"/>
    <w:rsid w:val="00AD153B"/>
    <w:rsid w:val="00AD1646"/>
    <w:rsid w:val="00AE1F12"/>
    <w:rsid w:val="00B14C4A"/>
    <w:rsid w:val="00B15DE3"/>
    <w:rsid w:val="00B1654B"/>
    <w:rsid w:val="00B248BC"/>
    <w:rsid w:val="00B40101"/>
    <w:rsid w:val="00B43B0A"/>
    <w:rsid w:val="00B44399"/>
    <w:rsid w:val="00B46D07"/>
    <w:rsid w:val="00B80F42"/>
    <w:rsid w:val="00B82CCE"/>
    <w:rsid w:val="00B83C68"/>
    <w:rsid w:val="00B93E35"/>
    <w:rsid w:val="00BA162F"/>
    <w:rsid w:val="00BB60E9"/>
    <w:rsid w:val="00BB7D95"/>
    <w:rsid w:val="00BC169E"/>
    <w:rsid w:val="00BC2FEF"/>
    <w:rsid w:val="00BC3D6C"/>
    <w:rsid w:val="00BD461C"/>
    <w:rsid w:val="00BD47CE"/>
    <w:rsid w:val="00BE264B"/>
    <w:rsid w:val="00BE28B2"/>
    <w:rsid w:val="00BE4619"/>
    <w:rsid w:val="00BF3D86"/>
    <w:rsid w:val="00BF5B89"/>
    <w:rsid w:val="00C032EC"/>
    <w:rsid w:val="00C1585A"/>
    <w:rsid w:val="00C37ABC"/>
    <w:rsid w:val="00C37C63"/>
    <w:rsid w:val="00C40010"/>
    <w:rsid w:val="00C44F1B"/>
    <w:rsid w:val="00C538B0"/>
    <w:rsid w:val="00C54361"/>
    <w:rsid w:val="00C57209"/>
    <w:rsid w:val="00C835BF"/>
    <w:rsid w:val="00C919E1"/>
    <w:rsid w:val="00C9435D"/>
    <w:rsid w:val="00CF3B9A"/>
    <w:rsid w:val="00CF4C1F"/>
    <w:rsid w:val="00CF507E"/>
    <w:rsid w:val="00D0545B"/>
    <w:rsid w:val="00D13D63"/>
    <w:rsid w:val="00D30BB4"/>
    <w:rsid w:val="00D34301"/>
    <w:rsid w:val="00D43111"/>
    <w:rsid w:val="00D437CD"/>
    <w:rsid w:val="00D4581A"/>
    <w:rsid w:val="00D46D0E"/>
    <w:rsid w:val="00D51814"/>
    <w:rsid w:val="00D577A5"/>
    <w:rsid w:val="00D62473"/>
    <w:rsid w:val="00D63D09"/>
    <w:rsid w:val="00D752B4"/>
    <w:rsid w:val="00D7750E"/>
    <w:rsid w:val="00D77B4A"/>
    <w:rsid w:val="00DA1FB7"/>
    <w:rsid w:val="00DA3ACD"/>
    <w:rsid w:val="00DA400A"/>
    <w:rsid w:val="00DB2076"/>
    <w:rsid w:val="00DE1035"/>
    <w:rsid w:val="00E027C4"/>
    <w:rsid w:val="00E038B4"/>
    <w:rsid w:val="00E0709C"/>
    <w:rsid w:val="00E3254C"/>
    <w:rsid w:val="00E63B69"/>
    <w:rsid w:val="00E70A1F"/>
    <w:rsid w:val="00E818DF"/>
    <w:rsid w:val="00E821D8"/>
    <w:rsid w:val="00E83238"/>
    <w:rsid w:val="00E977D9"/>
    <w:rsid w:val="00EA0C73"/>
    <w:rsid w:val="00EA31C5"/>
    <w:rsid w:val="00EA5DDC"/>
    <w:rsid w:val="00EE48D5"/>
    <w:rsid w:val="00EF58E2"/>
    <w:rsid w:val="00F05F71"/>
    <w:rsid w:val="00F1512A"/>
    <w:rsid w:val="00F2638B"/>
    <w:rsid w:val="00F37B19"/>
    <w:rsid w:val="00F66D96"/>
    <w:rsid w:val="00F73EC9"/>
    <w:rsid w:val="00FA00E7"/>
    <w:rsid w:val="00FB0AEE"/>
    <w:rsid w:val="00FB466E"/>
    <w:rsid w:val="00FC24EB"/>
    <w:rsid w:val="00FC5C4D"/>
    <w:rsid w:val="00FD4FD5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95CA7"/>
    <w:pPr>
      <w:shd w:val="clear" w:color="auto" w:fill="FBFBFB"/>
      <w:tabs>
        <w:tab w:val="left" w:leader="dot" w:pos="426"/>
      </w:tabs>
      <w:spacing w:before="330" w:after="165"/>
      <w:ind w:left="426" w:firstLine="0"/>
      <w:outlineLvl w:val="0"/>
    </w:pPr>
    <w:rPr>
      <w:rFonts w:eastAsiaTheme="minorHAnsi" w:cs="Arial"/>
      <w:b/>
      <w:bCs/>
      <w:noProof/>
      <w:color w:val="000000" w:themeColor="text1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uiPriority w:val="99"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CA7"/>
    <w:rPr>
      <w:rFonts w:ascii="Times New Roman" w:hAnsi="Times New Roman" w:cs="Arial"/>
      <w:b/>
      <w:bCs/>
      <w:noProof/>
      <w:color w:val="000000" w:themeColor="text1"/>
      <w:sz w:val="24"/>
      <w:szCs w:val="24"/>
      <w:shd w:val="clear" w:color="auto" w:fill="FBFBFB"/>
    </w:rPr>
  </w:style>
  <w:style w:type="character" w:customStyle="1" w:styleId="20">
    <w:name w:val="Заголовок 2 Знак"/>
    <w:basedOn w:val="a0"/>
    <w:link w:val="2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304C2A"/>
    <w:rPr>
      <w:rFonts w:cs="Times New Roman"/>
    </w:rPr>
  </w:style>
  <w:style w:type="paragraph" w:customStyle="1" w:styleId="Twordizme">
    <w:name w:val="Tword_izme"/>
    <w:basedOn w:val="a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"/>
    <w:uiPriority w:val="99"/>
    <w:rsid w:val="00304C2A"/>
    <w:rPr>
      <w:rFonts w:ascii="ISOCPEUR" w:hAnsi="ISOCPEUR"/>
      <w:i/>
      <w:sz w:val="28"/>
    </w:rPr>
  </w:style>
  <w:style w:type="paragraph" w:styleId="a8">
    <w:name w:val="Body Text Indent"/>
    <w:basedOn w:val="a"/>
    <w:link w:val="a9"/>
    <w:uiPriority w:val="99"/>
    <w:rsid w:val="00304C2A"/>
    <w:rPr>
      <w:rFonts w:ascii="Calibri" w:hAnsi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C37ABC"/>
    <w:pPr>
      <w:tabs>
        <w:tab w:val="right" w:leader="underscore" w:pos="9912"/>
      </w:tabs>
      <w:spacing w:before="120"/>
      <w:jc w:val="left"/>
    </w:pPr>
    <w:rPr>
      <w:bCs/>
      <w:iCs/>
      <w:noProof/>
      <w:szCs w:val="24"/>
    </w:rPr>
  </w:style>
  <w:style w:type="paragraph" w:styleId="21">
    <w:name w:val="toc 2"/>
    <w:basedOn w:val="a"/>
    <w:next w:val="a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"/>
    <w:next w:val="a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c">
    <w:name w:val="Hyperlink"/>
    <w:basedOn w:val="a0"/>
    <w:uiPriority w:val="99"/>
    <w:rsid w:val="00304C2A"/>
    <w:rPr>
      <w:rFonts w:cs="Times New Roman"/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2">
    <w:name w:val="Body Text Indent 2"/>
    <w:basedOn w:val="a"/>
    <w:link w:val="23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304C2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Plain Text"/>
    <w:basedOn w:val="a"/>
    <w:link w:val="af1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1">
    <w:name w:val="Текст Знак"/>
    <w:basedOn w:val="a0"/>
    <w:link w:val="af0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2">
    <w:name w:val="Block Text"/>
    <w:basedOn w:val="a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3">
    <w:name w:val="Table Professional"/>
    <w:basedOn w:val="a1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4">
    <w:name w:val="Normal (Web)"/>
    <w:basedOn w:val="a"/>
    <w:uiPriority w:val="99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0"/>
    <w:rsid w:val="00304C2A"/>
    <w:rPr>
      <w:rFonts w:cs="Times New Roman"/>
    </w:rPr>
  </w:style>
  <w:style w:type="table" w:styleId="af5">
    <w:name w:val="Table Grid"/>
    <w:basedOn w:val="a1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6">
    <w:name w:val="Стиль реферата"/>
    <w:basedOn w:val="a"/>
    <w:uiPriority w:val="99"/>
    <w:rsid w:val="00304C2A"/>
    <w:pPr>
      <w:spacing w:line="360" w:lineRule="auto"/>
      <w:ind w:firstLine="567"/>
    </w:pPr>
  </w:style>
  <w:style w:type="paragraph" w:styleId="af7">
    <w:name w:val="Balloon Text"/>
    <w:basedOn w:val="a"/>
    <w:link w:val="af8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c">
    <w:name w:val="TOC Heading"/>
    <w:basedOn w:val="1"/>
    <w:next w:val="a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d">
    <w:name w:val="List Paragraph"/>
    <w:basedOn w:val="a"/>
    <w:uiPriority w:val="99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e">
    <w:name w:val="Emphasis"/>
    <w:basedOn w:val="a0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"/>
    <w:uiPriority w:val="99"/>
    <w:rsid w:val="00304C2A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uiPriority w:val="99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0"/>
    <w:uiPriority w:val="99"/>
    <w:rsid w:val="00304C2A"/>
    <w:rPr>
      <w:rFonts w:cs="Times New Roman"/>
    </w:rPr>
  </w:style>
  <w:style w:type="character" w:customStyle="1" w:styleId="submenu-table">
    <w:name w:val="submenu-table"/>
    <w:basedOn w:val="a0"/>
    <w:uiPriority w:val="99"/>
    <w:rsid w:val="00304C2A"/>
    <w:rPr>
      <w:rFonts w:cs="Times New Roman"/>
    </w:rPr>
  </w:style>
  <w:style w:type="character" w:styleId="aff">
    <w:name w:val="Strong"/>
    <w:basedOn w:val="a0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0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0">
    <w:name w:val="No Spacing"/>
    <w:uiPriority w:val="1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Подпись к таблице_"/>
    <w:basedOn w:val="a0"/>
    <w:link w:val="aff2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3">
    <w:name w:val="Основной текст_"/>
    <w:basedOn w:val="a0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0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0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0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0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0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0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0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0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0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4">
          <w:marLeft w:val="9020"/>
          <w:marRight w:val="0"/>
          <w:marTop w:val="204"/>
          <w:marBottom w:val="68"/>
          <w:divBdr>
            <w:top w:val="single" w:sz="6" w:space="10" w:color="DEDBD1"/>
            <w:left w:val="single" w:sz="6" w:space="6" w:color="DEDBD1"/>
            <w:bottom w:val="single" w:sz="6" w:space="10" w:color="DEDBD1"/>
            <w:right w:val="single" w:sz="6" w:space="0" w:color="DEDBD1"/>
          </w:divBdr>
          <w:divsChild>
            <w:div w:id="310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company/1759399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st-org.com/company/40590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-org.com/company/39655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st-org.com/company/1434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st-org.com/company/1434971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8;&#1042;&#1057;\&#1043;&#1086;&#1088;&#1085;&#1086;&#1089;&#1090;&#1072;&#1083;&#1077;&#1074;&#1089;&#1082;&#1080;&#1081;\__________________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Z:\&#1058;&#1042;&#1057;\&#1054;&#1090;&#1088;&#1072;&#1073;&#1086;&#1090;&#1072;&#1085;&#1085;&#1099;&#1077;\&#1057;&#1058;1\__________________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Удельная стоимость прокладки, тыс. руб/мп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Удельная стоимость, тыс. руб</c:v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7"/>
          </c:marker>
          <c:cat>
            <c:numRef>
              <c:f>От.гр.!$U$7:$U$16</c:f>
              <c:numCache>
                <c:formatCode>General</c:formatCode>
                <c:ptCount val="10"/>
                <c:pt idx="0">
                  <c:v>57</c:v>
                </c:pt>
                <c:pt idx="1">
                  <c:v>76</c:v>
                </c:pt>
                <c:pt idx="2">
                  <c:v>89</c:v>
                </c:pt>
                <c:pt idx="3">
                  <c:v>108</c:v>
                </c:pt>
                <c:pt idx="4">
                  <c:v>133</c:v>
                </c:pt>
                <c:pt idx="5">
                  <c:v>159</c:v>
                </c:pt>
                <c:pt idx="6">
                  <c:v>219</c:v>
                </c:pt>
                <c:pt idx="7">
                  <c:v>273</c:v>
                </c:pt>
                <c:pt idx="8">
                  <c:v>325</c:v>
                </c:pt>
                <c:pt idx="9">
                  <c:v>377</c:v>
                </c:pt>
              </c:numCache>
            </c:numRef>
          </c:cat>
          <c:val>
            <c:numRef>
              <c:f>От.гр.!$AA$7:$AA$16</c:f>
              <c:numCache>
                <c:formatCode>General</c:formatCode>
                <c:ptCount val="10"/>
                <c:pt idx="0">
                  <c:v>3.8275167785235187</c:v>
                </c:pt>
                <c:pt idx="1">
                  <c:v>4.477777777777777</c:v>
                </c:pt>
                <c:pt idx="2">
                  <c:v>5.1728915662649921</c:v>
                </c:pt>
                <c:pt idx="3">
                  <c:v>6.0417721518987424</c:v>
                </c:pt>
                <c:pt idx="4">
                  <c:v>7.6364161849710994</c:v>
                </c:pt>
                <c:pt idx="5">
                  <c:v>9.3595949855353346</c:v>
                </c:pt>
                <c:pt idx="6">
                  <c:v>15.712239902080782</c:v>
                </c:pt>
                <c:pt idx="7">
                  <c:v>22</c:v>
                </c:pt>
                <c:pt idx="8">
                  <c:v>27.972727272726765</c:v>
                </c:pt>
                <c:pt idx="9">
                  <c:v>38.470270270270277</c:v>
                </c:pt>
              </c:numCache>
            </c:numRef>
          </c:val>
        </c:ser>
        <c:marker val="1"/>
        <c:axId val="90296320"/>
        <c:axId val="90298240"/>
      </c:lineChart>
      <c:catAx>
        <c:axId val="90296320"/>
        <c:scaling>
          <c:orientation val="minMax"/>
        </c:scaling>
        <c:axPos val="b"/>
        <c:numFmt formatCode="General" sourceLinked="1"/>
        <c:tickLblPos val="nextTo"/>
        <c:crossAx val="90298240"/>
        <c:crosses val="autoZero"/>
        <c:auto val="1"/>
        <c:lblAlgn val="ctr"/>
        <c:lblOffset val="100"/>
      </c:catAx>
      <c:valAx>
        <c:axId val="90298240"/>
        <c:scaling>
          <c:orientation val="minMax"/>
        </c:scaling>
        <c:axPos val="l"/>
        <c:majorGridlines/>
        <c:numFmt formatCode="General" sourceLinked="1"/>
        <c:tickLblPos val="nextTo"/>
        <c:crossAx val="902963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5.2074171419295982E-2"/>
          <c:y val="0.10001434149403046"/>
          <c:w val="0.88896242653615476"/>
          <c:h val="0.8020216437183687"/>
        </c:manualLayout>
      </c:layout>
      <c:scatterChart>
        <c:scatterStyle val="smoothMarker"/>
        <c:ser>
          <c:idx val="2"/>
          <c:order val="0"/>
          <c:tx>
            <c:strRef>
              <c:f>От.гр.!$P$41</c:f>
              <c:strCache>
                <c:ptCount val="1"/>
                <c:pt idx="0">
                  <c:v>ТП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marker>
            <c:symbol val="triangle"/>
            <c:size val="7"/>
            <c:spPr>
              <a:noFill/>
              <a:ln>
                <a:solidFill>
                  <a:prstClr val="black"/>
                </a:solidFill>
              </a:ln>
            </c:spPr>
          </c:marker>
          <c:dLbls>
            <c:dLbl>
              <c:idx val="8"/>
              <c:delete val="1"/>
            </c:dLbl>
            <c:spPr>
              <a:noFill/>
              <a:ln w="28575" cmpd="thickThin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От.гр.!$Q$68:$Q$78</c:f>
              <c:numCache>
                <c:formatCode>General</c:formatCode>
                <c:ptCount val="11"/>
                <c:pt idx="0">
                  <c:v>-40</c:v>
                </c:pt>
                <c:pt idx="1">
                  <c:v>-35</c:v>
                </c:pt>
                <c:pt idx="2">
                  <c:v>-30</c:v>
                </c:pt>
                <c:pt idx="3">
                  <c:v>-25</c:v>
                </c:pt>
                <c:pt idx="4">
                  <c:v>-20</c:v>
                </c:pt>
                <c:pt idx="5">
                  <c:v>-15</c:v>
                </c:pt>
                <c:pt idx="6">
                  <c:v>-10</c:v>
                </c:pt>
                <c:pt idx="7">
                  <c:v>-5</c:v>
                </c:pt>
                <c:pt idx="8">
                  <c:v>0</c:v>
                </c:pt>
                <c:pt idx="9">
                  <c:v>5</c:v>
                </c:pt>
                <c:pt idx="10">
                  <c:v>10</c:v>
                </c:pt>
              </c:numCache>
            </c:numRef>
          </c:xVal>
          <c:yVal>
            <c:numRef>
              <c:f>От.гр.!$R$68:$R$78</c:f>
              <c:numCache>
                <c:formatCode>General</c:formatCode>
                <c:ptCount val="11"/>
                <c:pt idx="0">
                  <c:v>62</c:v>
                </c:pt>
                <c:pt idx="1">
                  <c:v>60</c:v>
                </c:pt>
                <c:pt idx="2">
                  <c:v>55</c:v>
                </c:pt>
                <c:pt idx="3">
                  <c:v>53</c:v>
                </c:pt>
                <c:pt idx="4">
                  <c:v>50</c:v>
                </c:pt>
                <c:pt idx="5">
                  <c:v>48</c:v>
                </c:pt>
                <c:pt idx="6">
                  <c:v>45</c:v>
                </c:pt>
                <c:pt idx="7">
                  <c:v>42</c:v>
                </c:pt>
                <c:pt idx="8">
                  <c:v>38</c:v>
                </c:pt>
                <c:pt idx="9">
                  <c:v>36</c:v>
                </c:pt>
                <c:pt idx="10">
                  <c:v>33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От.гр.!$Q$41</c:f>
              <c:strCache>
                <c:ptCount val="1"/>
                <c:pt idx="0">
                  <c:v>ТО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marker>
            <c:symbol val="square"/>
            <c:size val="9"/>
            <c:spPr>
              <a:noFill/>
              <a:ln>
                <a:solidFill>
                  <a:prstClr val="black"/>
                </a:solidFill>
              </a:ln>
            </c:spPr>
          </c:marker>
          <c:dLbls>
            <c:dLbl>
              <c:idx val="8"/>
              <c:delete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</c:dLbls>
          <c:xVal>
            <c:numRef>
              <c:f>От.гр.!$Q$68:$Q$78</c:f>
              <c:numCache>
                <c:formatCode>General</c:formatCode>
                <c:ptCount val="11"/>
                <c:pt idx="0">
                  <c:v>-40</c:v>
                </c:pt>
                <c:pt idx="1">
                  <c:v>-35</c:v>
                </c:pt>
                <c:pt idx="2">
                  <c:v>-30</c:v>
                </c:pt>
                <c:pt idx="3">
                  <c:v>-25</c:v>
                </c:pt>
                <c:pt idx="4">
                  <c:v>-20</c:v>
                </c:pt>
                <c:pt idx="5">
                  <c:v>-15</c:v>
                </c:pt>
                <c:pt idx="6">
                  <c:v>-10</c:v>
                </c:pt>
                <c:pt idx="7">
                  <c:v>-5</c:v>
                </c:pt>
                <c:pt idx="8">
                  <c:v>0</c:v>
                </c:pt>
                <c:pt idx="9">
                  <c:v>5</c:v>
                </c:pt>
                <c:pt idx="10">
                  <c:v>10</c:v>
                </c:pt>
              </c:numCache>
            </c:numRef>
          </c:xVal>
          <c:yVal>
            <c:numRef>
              <c:f>От.гр.!$S$68:$S$78</c:f>
              <c:numCache>
                <c:formatCode>General</c:formatCode>
                <c:ptCount val="11"/>
                <c:pt idx="0">
                  <c:v>56</c:v>
                </c:pt>
                <c:pt idx="1">
                  <c:v>55</c:v>
                </c:pt>
                <c:pt idx="2">
                  <c:v>52</c:v>
                </c:pt>
                <c:pt idx="3">
                  <c:v>50</c:v>
                </c:pt>
                <c:pt idx="4">
                  <c:v>47</c:v>
                </c:pt>
                <c:pt idx="5">
                  <c:v>45</c:v>
                </c:pt>
                <c:pt idx="6">
                  <c:v>43</c:v>
                </c:pt>
                <c:pt idx="7">
                  <c:v>40</c:v>
                </c:pt>
                <c:pt idx="8">
                  <c:v>36</c:v>
                </c:pt>
                <c:pt idx="9">
                  <c:v>34</c:v>
                </c:pt>
                <c:pt idx="10">
                  <c:v>30</c:v>
                </c:pt>
              </c:numCache>
            </c:numRef>
          </c:yVal>
          <c:smooth val="1"/>
        </c:ser>
        <c:axId val="90340352"/>
        <c:axId val="90357120"/>
      </c:scatterChart>
      <c:valAx>
        <c:axId val="90340352"/>
        <c:scaling>
          <c:orientation val="maxMin"/>
          <c:max val="5"/>
          <c:min val="-40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Температура наружного воздуха, °С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2865641794775813"/>
              <c:y val="0.958630984524063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57120"/>
        <c:crossesAt val="0"/>
        <c:crossBetween val="midCat"/>
        <c:majorUnit val="5"/>
        <c:minorUnit val="1"/>
      </c:valAx>
      <c:valAx>
        <c:axId val="90357120"/>
        <c:scaling>
          <c:orientation val="minMax"/>
          <c:max val="100"/>
          <c:min val="0"/>
        </c:scaling>
        <c:axPos val="r"/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 rot="540000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Температура теплоносителя, °С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0788125168564514E-4"/>
              <c:y val="0.29721935475768885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40352"/>
        <c:crossesAt val="-40"/>
        <c:crossBetween val="midCat"/>
        <c:majorUnit val="5"/>
        <c:minorUnit val="2"/>
      </c:valAx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2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320B-22E4-4109-BC6C-AEFF3475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24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2015-03-10T06:31:00Z</cp:lastPrinted>
  <dcterms:created xsi:type="dcterms:W3CDTF">2015-03-02T04:45:00Z</dcterms:created>
  <dcterms:modified xsi:type="dcterms:W3CDTF">2015-03-26T17:29:00Z</dcterms:modified>
</cp:coreProperties>
</file>