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0" w:rsidRPr="00A1749D" w:rsidRDefault="00A1749D" w:rsidP="00346590">
      <w:pPr>
        <w:pStyle w:val="af"/>
        <w:tabs>
          <w:tab w:val="left" w:pos="0"/>
        </w:tabs>
        <w:ind w:firstLine="0"/>
        <w:jc w:val="center"/>
        <w:rPr>
          <w:sz w:val="24"/>
        </w:rPr>
      </w:pPr>
      <w:r w:rsidRPr="00A1749D">
        <w:rPr>
          <w:sz w:val="24"/>
        </w:rPr>
        <w:t>Актуальные в</w:t>
      </w:r>
      <w:r w:rsidR="00346590" w:rsidRPr="00A1749D">
        <w:rPr>
          <w:sz w:val="24"/>
        </w:rPr>
        <w:t>опросы по оспариванию кадастровой стоимости объектов недвижимости</w:t>
      </w:r>
    </w:p>
    <w:p w:rsidR="00346590" w:rsidRPr="00A1749D" w:rsidRDefault="00346590" w:rsidP="00346590">
      <w:pPr>
        <w:shd w:val="clear" w:color="auto" w:fill="FFFFFF"/>
        <w:ind w:firstLine="709"/>
        <w:jc w:val="both"/>
        <w:rPr>
          <w:b/>
          <w:color w:val="000000"/>
        </w:rPr>
      </w:pPr>
      <w:r w:rsidRPr="00A1749D">
        <w:rPr>
          <w:b/>
          <w:color w:val="000000"/>
        </w:rPr>
        <w:t>1. Кто может оспорить кадастровую стоимость объектов недвижимости? Какие для этого необходимо представить документы?</w:t>
      </w:r>
    </w:p>
    <w:p w:rsidR="00346590" w:rsidRPr="00A1749D" w:rsidRDefault="00346590" w:rsidP="00346590">
      <w:pPr>
        <w:ind w:firstLine="709"/>
        <w:jc w:val="both"/>
      </w:pPr>
      <w:r w:rsidRPr="00A1749D">
        <w:t>У каждого заинтересованного лица есть право оспорить кадастровую стоимость в суде или в комиссии по рассмотрению споров о результатах определения кадастровой стоимости объектов недвижимости, действующей при Управлении Росреестра по Новосибирской области.</w:t>
      </w:r>
    </w:p>
    <w:p w:rsidR="00346590" w:rsidRPr="00A1749D" w:rsidRDefault="00346590" w:rsidP="00346590">
      <w:pPr>
        <w:ind w:firstLine="709"/>
        <w:jc w:val="both"/>
      </w:pPr>
      <w:r w:rsidRPr="00A1749D">
        <w:t>Для юридических лиц, органов государственной власти и местного самоуправления досудебное урегулирование споров о результатах определения кадастровой стоимости объектов недвижимости обязательно. Перед подачей иска в суд они сначала должны обратиться в Комиссию. Физические лица могут выбирать: либо обращаться в Комиссию, либо в суд.</w:t>
      </w:r>
    </w:p>
    <w:p w:rsidR="00346590" w:rsidRPr="00A1749D" w:rsidRDefault="00346590" w:rsidP="00346590">
      <w:pPr>
        <w:ind w:firstLine="709"/>
        <w:jc w:val="both"/>
        <w:rPr>
          <w:color w:val="000000"/>
        </w:rPr>
      </w:pPr>
      <w:r w:rsidRPr="00A1749D">
        <w:rPr>
          <w:color w:val="000000"/>
        </w:rPr>
        <w:t>В соответствии с действующим законодательством в Комиссию необходимо предоставить следующие документы:</w:t>
      </w:r>
    </w:p>
    <w:p w:rsidR="00346590" w:rsidRPr="00A1749D" w:rsidRDefault="00346590" w:rsidP="00346590">
      <w:pPr>
        <w:ind w:firstLine="709"/>
        <w:jc w:val="both"/>
      </w:pPr>
      <w:r w:rsidRPr="00A1749D">
        <w:rPr>
          <w:color w:val="000000"/>
        </w:rPr>
        <w:t xml:space="preserve">- </w:t>
      </w:r>
      <w:r w:rsidRPr="00A1749D">
        <w:t>заявление;</w:t>
      </w:r>
    </w:p>
    <w:p w:rsidR="00346590" w:rsidRPr="00A1749D" w:rsidRDefault="00346590" w:rsidP="00346590">
      <w:pPr>
        <w:ind w:firstLine="709"/>
        <w:jc w:val="both"/>
        <w:rPr>
          <w:color w:val="000000"/>
        </w:rPr>
      </w:pPr>
      <w:r w:rsidRPr="00A1749D">
        <w:rPr>
          <w:color w:val="000000"/>
        </w:rPr>
        <w:t xml:space="preserve">- отчёт об оценке недвижимого имущества на бумажном носителе (оригинал) и в форме электронного документа, подписанный усиленной квалифицированной подписью оценщика; </w:t>
      </w:r>
    </w:p>
    <w:p w:rsidR="00346590" w:rsidRPr="00A1749D" w:rsidRDefault="00346590" w:rsidP="00346590">
      <w:pPr>
        <w:pStyle w:val="af1"/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1749D">
        <w:rPr>
          <w:color w:val="000000"/>
          <w:sz w:val="24"/>
          <w:szCs w:val="24"/>
        </w:rPr>
        <w:t>- выписка из ЕГРН о кадастровой стоимости объекта недвижимости, содержащая сведения об оспариваемых результатах определения кадастровой стоимости (оригинал);</w:t>
      </w:r>
    </w:p>
    <w:p w:rsidR="00346590" w:rsidRPr="00A1749D" w:rsidRDefault="00346590" w:rsidP="00346590">
      <w:pPr>
        <w:pStyle w:val="af1"/>
        <w:ind w:left="0" w:firstLine="709"/>
        <w:jc w:val="both"/>
        <w:rPr>
          <w:color w:val="000000"/>
          <w:sz w:val="24"/>
          <w:szCs w:val="24"/>
        </w:rPr>
      </w:pPr>
      <w:r w:rsidRPr="00A1749D">
        <w:rPr>
          <w:color w:val="000000"/>
          <w:sz w:val="24"/>
          <w:szCs w:val="24"/>
        </w:rPr>
        <w:t xml:space="preserve">- нотариально заверенная копия правоустанавливающего или правоудостоверяющего документа на объект недвижимости. 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>Прием заявлений Управлением Росреестра осуществляется при личном обращении в аппарат Управления по адресу: г. Новосибирск, ул. Державина, 28, кабинет 17 или по почте на адрес: ул. Державина, 28, г. Новосибирск, 630091.</w:t>
      </w:r>
    </w:p>
    <w:p w:rsidR="00346590" w:rsidRPr="00A1749D" w:rsidRDefault="00346590" w:rsidP="00346590">
      <w:pPr>
        <w:pStyle w:val="af1"/>
        <w:ind w:left="0" w:firstLine="709"/>
        <w:jc w:val="both"/>
        <w:rPr>
          <w:color w:val="000000"/>
          <w:sz w:val="24"/>
          <w:szCs w:val="24"/>
        </w:rPr>
      </w:pPr>
      <w:r w:rsidRPr="00A1749D">
        <w:rPr>
          <w:b/>
          <w:color w:val="000000"/>
          <w:sz w:val="24"/>
          <w:szCs w:val="24"/>
        </w:rPr>
        <w:t>2. По каким основаниям возможно оспаривание?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>Основаниями для пересмотра результатов определения кадастровой стоимости в Комиссии являются: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>- установление рыночной стоимости объекта недвижимости на дату, по состоянию на которую установлена его кадастровая стоимость;</w:t>
      </w:r>
    </w:p>
    <w:p w:rsidR="00346590" w:rsidRPr="00A1749D" w:rsidRDefault="00346590" w:rsidP="00346590">
      <w:pPr>
        <w:pStyle w:val="af1"/>
        <w:ind w:left="0" w:firstLine="709"/>
        <w:jc w:val="both"/>
        <w:rPr>
          <w:sz w:val="24"/>
          <w:szCs w:val="24"/>
        </w:rPr>
      </w:pPr>
      <w:r w:rsidRPr="00A1749D">
        <w:rPr>
          <w:sz w:val="24"/>
          <w:szCs w:val="24"/>
        </w:rPr>
        <w:t xml:space="preserve">- недостоверность сведений об объекте недвижимости, использованных при определении его кадастровой стоимости. </w:t>
      </w:r>
    </w:p>
    <w:p w:rsidR="00346590" w:rsidRPr="00A1749D" w:rsidRDefault="00346590" w:rsidP="00346590">
      <w:pPr>
        <w:ind w:firstLine="709"/>
        <w:jc w:val="both"/>
        <w:rPr>
          <w:b/>
        </w:rPr>
      </w:pPr>
      <w:r w:rsidRPr="00A1749D">
        <w:rPr>
          <w:b/>
        </w:rPr>
        <w:t>3. Как узнать кадастров</w:t>
      </w:r>
      <w:r w:rsidR="00486371" w:rsidRPr="00A1749D">
        <w:rPr>
          <w:b/>
        </w:rPr>
        <w:t>ую стоимость земельного участка или</w:t>
      </w:r>
      <w:r w:rsidRPr="00A1749D">
        <w:rPr>
          <w:b/>
        </w:rPr>
        <w:t xml:space="preserve"> квартиры?</w:t>
      </w:r>
    </w:p>
    <w:p w:rsidR="00346590" w:rsidRPr="00A1749D" w:rsidRDefault="00346590" w:rsidP="00346590">
      <w:pPr>
        <w:ind w:firstLine="709"/>
        <w:jc w:val="both"/>
      </w:pPr>
      <w:r w:rsidRPr="00A1749D">
        <w:t>Получить выписку из ЕГРН о кадастровой стоимости объекта недвижимости можно: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 xml:space="preserve">- при личном обращении в любой центр и офис МФЦ. Адреса центров и офисов ГАУ НСО «МФЦ» указаны на сайте </w:t>
      </w:r>
      <w:hyperlink r:id="rId7" w:history="1">
        <w:r w:rsidRPr="00A1749D">
          <w:rPr>
            <w:rStyle w:val="a5"/>
          </w:rPr>
          <w:t>http://www.mfc-nso.ru</w:t>
        </w:r>
      </w:hyperlink>
      <w:r w:rsidRPr="00A1749D">
        <w:t>;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 xml:space="preserve">- в электронном виде на официальном сайте Росреестра в сети Интернет </w:t>
      </w:r>
      <w:hyperlink r:id="rId8" w:history="1">
        <w:r w:rsidR="00311511" w:rsidRPr="00A1749D">
          <w:rPr>
            <w:rStyle w:val="a5"/>
          </w:rPr>
          <w:t>http://rosreestr.ru/site/</w:t>
        </w:r>
      </w:hyperlink>
      <w:r w:rsidRPr="00A1749D">
        <w:t xml:space="preserve">, воспользовавшись сервисом «Получение сведений из ЕГРН» - «Получить выписку из ЕГРН о кадастровой стоимости объекта недвижимости». 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>Выписка предоставляется бесплатно.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t xml:space="preserve">Узнать кадастровую стоимость можно на официальном сайте Росреестра в сети Интернет </w:t>
      </w:r>
      <w:hyperlink r:id="rId9" w:history="1">
        <w:r w:rsidRPr="00A1749D">
          <w:rPr>
            <w:rStyle w:val="a5"/>
          </w:rPr>
          <w:t>http://rosreestr.ru/site/</w:t>
        </w:r>
      </w:hyperlink>
      <w:r w:rsidRPr="00A1749D">
        <w:t xml:space="preserve">, в разделе «Электронные услуги и сервисы» - «Справочная информация по объектам недвижимости в режиме online» или </w:t>
      </w:r>
      <w:r w:rsidRPr="00A1749D">
        <w:rPr>
          <w:shd w:val="clear" w:color="auto" w:fill="FFFFFF"/>
        </w:rPr>
        <w:t xml:space="preserve">с помощью сервиса «Публичная кадастровая карта». </w:t>
      </w:r>
      <w:r w:rsidR="00486371" w:rsidRPr="00A1749D">
        <w:t xml:space="preserve">Интересующий </w:t>
      </w:r>
      <w:r w:rsidRPr="00A1749D">
        <w:t xml:space="preserve">объект можно найти по кадастровому номеру или по адресу. </w:t>
      </w:r>
    </w:p>
    <w:p w:rsidR="00346590" w:rsidRPr="00A1749D" w:rsidRDefault="00346590" w:rsidP="00346590">
      <w:pPr>
        <w:autoSpaceDE w:val="0"/>
        <w:autoSpaceDN w:val="0"/>
        <w:adjustRightInd w:val="0"/>
        <w:ind w:firstLine="709"/>
        <w:jc w:val="both"/>
      </w:pPr>
      <w:r w:rsidRPr="00A1749D">
        <w:rPr>
          <w:shd w:val="clear" w:color="auto" w:fill="FFFFFF"/>
        </w:rPr>
        <w:t>Информация сервисов является справочной и не может быть использована в виде юридически значимого документа.</w:t>
      </w:r>
    </w:p>
    <w:p w:rsidR="00EF09F3" w:rsidRDefault="00EF09F3" w:rsidP="00EF09F3">
      <w:r>
        <w:t xml:space="preserve"> </w:t>
      </w:r>
    </w:p>
    <w:sectPr w:rsidR="00EF09F3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47" w:rsidRDefault="00AF1F47">
      <w:r>
        <w:separator/>
      </w:r>
    </w:p>
  </w:endnote>
  <w:endnote w:type="continuationSeparator" w:id="0">
    <w:p w:rsidR="00AF1F47" w:rsidRDefault="00AF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47" w:rsidRDefault="00AF1F47">
      <w:r>
        <w:separator/>
      </w:r>
    </w:p>
  </w:footnote>
  <w:footnote w:type="continuationSeparator" w:id="0">
    <w:p w:rsidR="00AF1F47" w:rsidRDefault="00AF1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317C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317C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9F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276E3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317CF"/>
    <w:rsid w:val="0024334A"/>
    <w:rsid w:val="00266BA7"/>
    <w:rsid w:val="00293A45"/>
    <w:rsid w:val="002D505D"/>
    <w:rsid w:val="002D6A33"/>
    <w:rsid w:val="002F07BA"/>
    <w:rsid w:val="002F1E68"/>
    <w:rsid w:val="002F2999"/>
    <w:rsid w:val="00311511"/>
    <w:rsid w:val="00311A06"/>
    <w:rsid w:val="0031507E"/>
    <w:rsid w:val="00320E0D"/>
    <w:rsid w:val="00326B20"/>
    <w:rsid w:val="00327D14"/>
    <w:rsid w:val="00327E61"/>
    <w:rsid w:val="00330B52"/>
    <w:rsid w:val="003464F1"/>
    <w:rsid w:val="00346590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86371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66B37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1749D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1F47"/>
    <w:rsid w:val="00AF602F"/>
    <w:rsid w:val="00B35206"/>
    <w:rsid w:val="00B42159"/>
    <w:rsid w:val="00B5068A"/>
    <w:rsid w:val="00B55326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0E14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57551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EF09F3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7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Body Text"/>
    <w:basedOn w:val="a"/>
    <w:link w:val="ae"/>
    <w:rsid w:val="0034659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346590"/>
    <w:rPr>
      <w:sz w:val="28"/>
      <w:szCs w:val="24"/>
    </w:rPr>
  </w:style>
  <w:style w:type="paragraph" w:styleId="af">
    <w:name w:val="Body Text Indent"/>
    <w:basedOn w:val="a"/>
    <w:link w:val="af0"/>
    <w:rsid w:val="00346590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46590"/>
    <w:rPr>
      <w:sz w:val="28"/>
      <w:szCs w:val="24"/>
    </w:rPr>
  </w:style>
  <w:style w:type="paragraph" w:styleId="af1">
    <w:name w:val="List Paragraph"/>
    <w:basedOn w:val="a"/>
    <w:link w:val="af2"/>
    <w:uiPriority w:val="99"/>
    <w:qFormat/>
    <w:rsid w:val="00346590"/>
    <w:pPr>
      <w:ind w:left="720"/>
    </w:pPr>
    <w:rPr>
      <w:sz w:val="26"/>
      <w:szCs w:val="26"/>
    </w:rPr>
  </w:style>
  <w:style w:type="character" w:customStyle="1" w:styleId="af2">
    <w:name w:val="Абзац списка Знак"/>
    <w:basedOn w:val="a0"/>
    <w:link w:val="af1"/>
    <w:uiPriority w:val="99"/>
    <w:locked/>
    <w:rsid w:val="00346590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si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3029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http://rosreestr.ru/site/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http://rosreestr.ru/site/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4</cp:revision>
  <cp:lastPrinted>2019-07-18T07:12:00Z</cp:lastPrinted>
  <dcterms:created xsi:type="dcterms:W3CDTF">2019-06-10T02:33:00Z</dcterms:created>
  <dcterms:modified xsi:type="dcterms:W3CDTF">2019-07-18T07:13:00Z</dcterms:modified>
</cp:coreProperties>
</file>